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B93E" w14:textId="78200C34" w:rsidR="005D70E0" w:rsidRDefault="005D70E0">
      <w:r>
        <w:rPr>
          <w:rFonts w:hint="eastAsia"/>
        </w:rPr>
        <w:t>認定支援機関</w:t>
      </w:r>
      <w:r w:rsidR="007C35F3">
        <w:rPr>
          <w:rFonts w:hint="eastAsia"/>
        </w:rPr>
        <w:t>および金融機関</w:t>
      </w:r>
      <w:r>
        <w:rPr>
          <w:rFonts w:hint="eastAsia"/>
        </w:rPr>
        <w:t>様</w:t>
      </w:r>
    </w:p>
    <w:p w14:paraId="5A681981" w14:textId="77777777" w:rsidR="007A4D1C" w:rsidRDefault="00B03250" w:rsidP="008B062A">
      <w:r>
        <w:rPr>
          <w:rFonts w:hint="eastAsia"/>
        </w:rPr>
        <w:t xml:space="preserve">　　　　　　　　　　　　　　　　　　　　　　　　　　　</w:t>
      </w:r>
      <w:r w:rsidR="0037135C">
        <w:rPr>
          <w:rFonts w:hint="eastAsia"/>
        </w:rPr>
        <w:t xml:space="preserve">　　　　　　</w:t>
      </w:r>
      <w:r w:rsidR="007A4D1C">
        <w:rPr>
          <w:rFonts w:hint="eastAsia"/>
        </w:rPr>
        <w:t>静岡県経営改善支援センター</w:t>
      </w:r>
    </w:p>
    <w:p w14:paraId="3A729B57" w14:textId="5E6DBDF6" w:rsidR="007A4D1C" w:rsidRDefault="00865600" w:rsidP="00590634">
      <w:pPr>
        <w:tabs>
          <w:tab w:val="left" w:pos="2160"/>
        </w:tabs>
        <w:ind w:firstLineChars="800" w:firstLine="2240"/>
      </w:pPr>
      <w:r w:rsidRPr="00865600">
        <w:rPr>
          <w:rFonts w:hint="eastAsia"/>
          <w:sz w:val="28"/>
          <w:szCs w:val="28"/>
        </w:rPr>
        <w:t>〇</w:t>
      </w:r>
      <w:r w:rsidR="00B357BF">
        <w:rPr>
          <w:rFonts w:hint="eastAsia"/>
          <w:sz w:val="28"/>
          <w:szCs w:val="28"/>
        </w:rPr>
        <w:t>取下</w:t>
      </w:r>
      <w:r w:rsidR="00C9738C">
        <w:rPr>
          <w:rFonts w:hint="eastAsia"/>
          <w:sz w:val="28"/>
          <w:szCs w:val="28"/>
        </w:rPr>
        <w:t>げ</w:t>
      </w:r>
      <w:r w:rsidR="008B70CD">
        <w:rPr>
          <w:rFonts w:hint="eastAsia"/>
          <w:sz w:val="28"/>
          <w:szCs w:val="28"/>
        </w:rPr>
        <w:t>の手続き</w:t>
      </w:r>
      <w:r w:rsidR="00B357BF">
        <w:rPr>
          <w:rFonts w:hint="eastAsia"/>
          <w:sz w:val="28"/>
          <w:szCs w:val="28"/>
        </w:rPr>
        <w:t>について</w:t>
      </w:r>
    </w:p>
    <w:p w14:paraId="5F1676ED" w14:textId="57DF653A" w:rsidR="007A0F5E" w:rsidRDefault="00190450" w:rsidP="00E82B32">
      <w:pPr>
        <w:ind w:leftChars="200" w:left="420" w:firstLineChars="100" w:firstLine="210"/>
      </w:pPr>
      <w:r>
        <w:rPr>
          <w:rFonts w:hint="eastAsia"/>
        </w:rPr>
        <w:t>認定支援機関による経営改善計画策定支援事業</w:t>
      </w:r>
      <w:r w:rsidR="006473AF">
        <w:rPr>
          <w:rFonts w:hint="eastAsia"/>
        </w:rPr>
        <w:t>（以下４０５事業）</w:t>
      </w:r>
      <w:r>
        <w:rPr>
          <w:rFonts w:hint="eastAsia"/>
        </w:rPr>
        <w:t>・早期経営改善支援事業</w:t>
      </w:r>
      <w:r w:rsidR="006473AF">
        <w:rPr>
          <w:rFonts w:hint="eastAsia"/>
        </w:rPr>
        <w:t>（以下プレ</w:t>
      </w:r>
      <w:r w:rsidR="00984634">
        <w:rPr>
          <w:rFonts w:hint="eastAsia"/>
        </w:rPr>
        <w:t>支援</w:t>
      </w:r>
      <w:r w:rsidR="006473AF">
        <w:rPr>
          <w:rFonts w:hint="eastAsia"/>
        </w:rPr>
        <w:t>）</w:t>
      </w:r>
      <w:r>
        <w:rPr>
          <w:rFonts w:hint="eastAsia"/>
        </w:rPr>
        <w:t>の案件</w:t>
      </w:r>
      <w:r w:rsidR="00E86B62">
        <w:rPr>
          <w:rFonts w:hint="eastAsia"/>
        </w:rPr>
        <w:t>を</w:t>
      </w:r>
      <w:r w:rsidR="00DC02E0">
        <w:rPr>
          <w:rFonts w:hint="eastAsia"/>
        </w:rPr>
        <w:t>途中で</w:t>
      </w:r>
      <w:r w:rsidR="00D373E1">
        <w:rPr>
          <w:rFonts w:hint="eastAsia"/>
        </w:rPr>
        <w:t>中止</w:t>
      </w:r>
      <w:r w:rsidR="00E86B62">
        <w:rPr>
          <w:rFonts w:hint="eastAsia"/>
        </w:rPr>
        <w:t>する</w:t>
      </w:r>
      <w:r w:rsidR="00D373E1">
        <w:rPr>
          <w:rFonts w:hint="eastAsia"/>
        </w:rPr>
        <w:t>には、</w:t>
      </w:r>
      <w:r w:rsidR="00C133AC">
        <w:rPr>
          <w:rFonts w:hint="eastAsia"/>
        </w:rPr>
        <w:t>センターへ取下げ書を提出し</w:t>
      </w:r>
      <w:r w:rsidR="001451E9">
        <w:rPr>
          <w:rFonts w:hint="eastAsia"/>
        </w:rPr>
        <w:t>、センター</w:t>
      </w:r>
      <w:r w:rsidR="00E17081">
        <w:rPr>
          <w:rFonts w:hint="eastAsia"/>
        </w:rPr>
        <w:t>の</w:t>
      </w:r>
      <w:r w:rsidR="00C133AC">
        <w:rPr>
          <w:rFonts w:hint="eastAsia"/>
        </w:rPr>
        <w:t>了解を得る</w:t>
      </w:r>
      <w:r w:rsidR="006473AF">
        <w:rPr>
          <w:rFonts w:hint="eastAsia"/>
        </w:rPr>
        <w:t>ことが</w:t>
      </w:r>
      <w:r w:rsidR="00C133AC">
        <w:rPr>
          <w:rFonts w:hint="eastAsia"/>
        </w:rPr>
        <w:t>必要</w:t>
      </w:r>
      <w:r w:rsidR="006473AF">
        <w:rPr>
          <w:rFonts w:hint="eastAsia"/>
        </w:rPr>
        <w:t>です</w:t>
      </w:r>
      <w:r w:rsidR="00C133AC">
        <w:rPr>
          <w:rFonts w:hint="eastAsia"/>
        </w:rPr>
        <w:t>。但し、自動失効</w:t>
      </w:r>
      <w:r w:rsidR="001451E9">
        <w:rPr>
          <w:rFonts w:hint="eastAsia"/>
        </w:rPr>
        <w:t>の場合は</w:t>
      </w:r>
      <w:r w:rsidR="007C2464">
        <w:rPr>
          <w:rFonts w:hint="eastAsia"/>
        </w:rPr>
        <w:t>取下げ書</w:t>
      </w:r>
      <w:r w:rsidR="00C133AC">
        <w:rPr>
          <w:rFonts w:hint="eastAsia"/>
        </w:rPr>
        <w:t>の提出は</w:t>
      </w:r>
      <w:r w:rsidR="007C2464">
        <w:rPr>
          <w:rFonts w:hint="eastAsia"/>
        </w:rPr>
        <w:t>不要</w:t>
      </w:r>
      <w:r w:rsidR="00C133AC">
        <w:rPr>
          <w:rFonts w:hint="eastAsia"/>
        </w:rPr>
        <w:t>です。</w:t>
      </w:r>
    </w:p>
    <w:p w14:paraId="076FE44A" w14:textId="4302D79D" w:rsidR="00C133AC" w:rsidRDefault="00C133AC" w:rsidP="00E82B32">
      <w:pPr>
        <w:ind w:leftChars="200" w:left="420" w:firstLineChars="100" w:firstLine="210"/>
      </w:pPr>
      <w:r>
        <w:rPr>
          <w:rFonts w:hint="eastAsia"/>
        </w:rPr>
        <w:t>以下、取下げの手続を説明します。</w:t>
      </w:r>
    </w:p>
    <w:p w14:paraId="42B30488" w14:textId="77777777" w:rsidR="007C2464" w:rsidRPr="00641110" w:rsidRDefault="007C2464" w:rsidP="007A4D1C">
      <w:pPr>
        <w:ind w:firstLineChars="100" w:firstLine="210"/>
      </w:pPr>
    </w:p>
    <w:p w14:paraId="1B95036C" w14:textId="6D68E98B" w:rsidR="00841909" w:rsidRPr="00E82B32" w:rsidRDefault="00841909" w:rsidP="004340CF">
      <w:pPr>
        <w:ind w:firstLineChars="100" w:firstLine="211"/>
        <w:rPr>
          <w:b/>
          <w:bCs/>
        </w:rPr>
      </w:pPr>
      <w:r w:rsidRPr="00E82B32">
        <w:rPr>
          <w:rFonts w:hint="eastAsia"/>
          <w:b/>
          <w:bCs/>
        </w:rPr>
        <w:t>〇取下げ書</w:t>
      </w:r>
      <w:r w:rsidR="004F5E9A">
        <w:rPr>
          <w:rFonts w:hint="eastAsia"/>
          <w:b/>
          <w:bCs/>
        </w:rPr>
        <w:t>の提出</w:t>
      </w:r>
      <w:r w:rsidRPr="00E82B32">
        <w:rPr>
          <w:rFonts w:hint="eastAsia"/>
          <w:b/>
          <w:bCs/>
        </w:rPr>
        <w:t>が不要な場合</w:t>
      </w:r>
    </w:p>
    <w:p w14:paraId="216AF7D5" w14:textId="3462739B" w:rsidR="00E85F4B" w:rsidRDefault="00E85F4B" w:rsidP="00841909">
      <w:pPr>
        <w:ind w:firstLineChars="200" w:firstLine="420"/>
      </w:pPr>
      <w:r>
        <w:rPr>
          <w:rFonts w:hint="eastAsia"/>
        </w:rPr>
        <w:t>【４０５事業】</w:t>
      </w:r>
    </w:p>
    <w:p w14:paraId="7370BB42" w14:textId="0D0F3881" w:rsidR="00E85F4B" w:rsidRDefault="0047652B" w:rsidP="00D80FF4">
      <w:pPr>
        <w:ind w:leftChars="200" w:left="420"/>
      </w:pPr>
      <w:r>
        <w:rPr>
          <w:rFonts w:hint="eastAsia"/>
        </w:rPr>
        <w:t>利用申請</w:t>
      </w:r>
      <w:r w:rsidR="006C4AC1">
        <w:rPr>
          <w:rFonts w:hint="eastAsia"/>
        </w:rPr>
        <w:t>受理</w:t>
      </w:r>
      <w:r>
        <w:rPr>
          <w:rFonts w:hint="eastAsia"/>
        </w:rPr>
        <w:t>の通知</w:t>
      </w:r>
      <w:r w:rsidR="006C4AC1">
        <w:rPr>
          <w:rFonts w:hint="eastAsia"/>
        </w:rPr>
        <w:t>した</w:t>
      </w:r>
      <w:r>
        <w:rPr>
          <w:rFonts w:hint="eastAsia"/>
        </w:rPr>
        <w:t>日から</w:t>
      </w:r>
      <w:r w:rsidR="004340CF">
        <w:rPr>
          <w:rFonts w:hint="eastAsia"/>
        </w:rPr>
        <w:t>計画策定費用</w:t>
      </w:r>
      <w:r w:rsidR="00E85F4B">
        <w:rPr>
          <w:rFonts w:hint="eastAsia"/>
        </w:rPr>
        <w:t>支払申請をしないまま</w:t>
      </w:r>
      <w:r w:rsidR="00E85F4B" w:rsidRPr="004340CF">
        <w:rPr>
          <w:rFonts w:hint="eastAsia"/>
          <w:u w:val="single"/>
        </w:rPr>
        <w:t>２年間</w:t>
      </w:r>
      <w:r w:rsidR="007C2464" w:rsidRPr="007C2464">
        <w:rPr>
          <w:rFonts w:hint="eastAsia"/>
        </w:rPr>
        <w:t>が</w:t>
      </w:r>
      <w:r w:rsidR="00E85F4B">
        <w:rPr>
          <w:rFonts w:hint="eastAsia"/>
        </w:rPr>
        <w:t>経過した場合</w:t>
      </w:r>
      <w:r w:rsidR="007C2464">
        <w:rPr>
          <w:rFonts w:hint="eastAsia"/>
        </w:rPr>
        <w:t>、</w:t>
      </w:r>
      <w:r w:rsidR="00E85F4B">
        <w:rPr>
          <w:rFonts w:hint="eastAsia"/>
        </w:rPr>
        <w:t>自動失効</w:t>
      </w:r>
      <w:r w:rsidR="004340CF">
        <w:rPr>
          <w:rFonts w:hint="eastAsia"/>
        </w:rPr>
        <w:t>となります</w:t>
      </w:r>
      <w:r w:rsidR="00E85F4B">
        <w:rPr>
          <w:rFonts w:hint="eastAsia"/>
        </w:rPr>
        <w:t>。</w:t>
      </w:r>
      <w:r w:rsidR="006473AF">
        <w:rPr>
          <w:rFonts w:hint="eastAsia"/>
        </w:rPr>
        <w:t>取下げ書の提出やセンターへの連絡は不要です。</w:t>
      </w:r>
      <w:r w:rsidR="00E85F4B">
        <w:rPr>
          <w:rFonts w:hint="eastAsia"/>
        </w:rPr>
        <w:t>（但し、</w:t>
      </w:r>
      <w:r w:rsidR="006C4AC1">
        <w:rPr>
          <w:rFonts w:hint="eastAsia"/>
        </w:rPr>
        <w:t>利用申請受理の通知した日</w:t>
      </w:r>
      <w:r>
        <w:rPr>
          <w:rFonts w:hint="eastAsia"/>
        </w:rPr>
        <w:t>が</w:t>
      </w:r>
      <w:r w:rsidR="00E85F4B">
        <w:rPr>
          <w:rFonts w:hint="eastAsia"/>
        </w:rPr>
        <w:t>平成３０年</w:t>
      </w:r>
      <w:r w:rsidR="00623743">
        <w:rPr>
          <w:rFonts w:hint="eastAsia"/>
        </w:rPr>
        <w:t>１２</w:t>
      </w:r>
      <w:r w:rsidR="00E85F4B">
        <w:rPr>
          <w:rFonts w:hint="eastAsia"/>
        </w:rPr>
        <w:t>月末日以前</w:t>
      </w:r>
      <w:r>
        <w:rPr>
          <w:rFonts w:hint="eastAsia"/>
        </w:rPr>
        <w:t>の</w:t>
      </w:r>
      <w:r w:rsidR="00E85F4B">
        <w:rPr>
          <w:rFonts w:hint="eastAsia"/>
        </w:rPr>
        <w:t>４０５事業は、自動失効制度</w:t>
      </w:r>
      <w:r>
        <w:rPr>
          <w:rFonts w:hint="eastAsia"/>
        </w:rPr>
        <w:t>の開始前なの</w:t>
      </w:r>
      <w:r w:rsidR="004340CF">
        <w:rPr>
          <w:rFonts w:hint="eastAsia"/>
        </w:rPr>
        <w:t>で</w:t>
      </w:r>
      <w:r w:rsidR="00E85F4B">
        <w:rPr>
          <w:rFonts w:hint="eastAsia"/>
        </w:rPr>
        <w:t>取下げ書が必要です</w:t>
      </w:r>
      <w:r w:rsidR="00D80FF4">
        <w:rPr>
          <w:rFonts w:hint="eastAsia"/>
        </w:rPr>
        <w:t>。）</w:t>
      </w:r>
    </w:p>
    <w:p w14:paraId="0E9EA8D3" w14:textId="77777777" w:rsidR="00A35A3B" w:rsidRDefault="00A35A3B" w:rsidP="00A35A3B">
      <w:pPr>
        <w:ind w:firstLineChars="200" w:firstLine="420"/>
      </w:pPr>
      <w:r>
        <w:rPr>
          <w:rFonts w:hint="eastAsia"/>
        </w:rPr>
        <w:t xml:space="preserve">【プレ支援】　</w:t>
      </w:r>
    </w:p>
    <w:p w14:paraId="77BF5B8C" w14:textId="7E1A8889" w:rsidR="00A35A3B" w:rsidRDefault="00A35A3B" w:rsidP="00A35A3B">
      <w:pPr>
        <w:ind w:leftChars="200" w:left="420"/>
      </w:pPr>
      <w:r>
        <w:rPr>
          <w:rFonts w:hint="eastAsia"/>
        </w:rPr>
        <w:t>利用申請</w:t>
      </w:r>
      <w:r w:rsidR="006C4AC1">
        <w:rPr>
          <w:rFonts w:hint="eastAsia"/>
        </w:rPr>
        <w:t>受理</w:t>
      </w:r>
      <w:r>
        <w:rPr>
          <w:rFonts w:hint="eastAsia"/>
        </w:rPr>
        <w:t>の通知</w:t>
      </w:r>
      <w:r w:rsidR="006C4AC1">
        <w:rPr>
          <w:rFonts w:hint="eastAsia"/>
        </w:rPr>
        <w:t>した</w:t>
      </w:r>
      <w:r>
        <w:rPr>
          <w:rFonts w:hint="eastAsia"/>
        </w:rPr>
        <w:t>日から計画策定費用支払申請をしないまま</w:t>
      </w:r>
      <w:r w:rsidRPr="004340CF">
        <w:rPr>
          <w:rFonts w:hint="eastAsia"/>
          <w:u w:val="single"/>
        </w:rPr>
        <w:t>１年間</w:t>
      </w:r>
      <w:r w:rsidRPr="007C2464">
        <w:rPr>
          <w:rFonts w:hint="eastAsia"/>
        </w:rPr>
        <w:t>が</w:t>
      </w:r>
      <w:r>
        <w:rPr>
          <w:rFonts w:hint="eastAsia"/>
        </w:rPr>
        <w:t>経過した場合、自動失効となります。</w:t>
      </w:r>
      <w:bookmarkStart w:id="0" w:name="_Hlk40081382"/>
      <w:r>
        <w:rPr>
          <w:rFonts w:hint="eastAsia"/>
        </w:rPr>
        <w:t>取下げ書の提出やセンターへの連絡は不要です。</w:t>
      </w:r>
      <w:bookmarkEnd w:id="0"/>
    </w:p>
    <w:p w14:paraId="58F8294B" w14:textId="77777777" w:rsidR="004F5E9A" w:rsidRPr="00A35A3B" w:rsidRDefault="004F5E9A" w:rsidP="007C2464">
      <w:pPr>
        <w:ind w:left="420" w:hangingChars="200" w:hanging="420"/>
      </w:pPr>
    </w:p>
    <w:p w14:paraId="11585AFD" w14:textId="1E830C43" w:rsidR="007C2464" w:rsidRDefault="00073793" w:rsidP="007C2464">
      <w:pPr>
        <w:ind w:left="420" w:hangingChars="200" w:hanging="420"/>
        <w:rPr>
          <w:b/>
          <w:bCs/>
        </w:rPr>
      </w:pPr>
      <w:r>
        <w:rPr>
          <w:rFonts w:hint="eastAsia"/>
        </w:rPr>
        <w:t xml:space="preserve">　</w:t>
      </w:r>
      <w:r w:rsidRPr="00073793">
        <w:rPr>
          <w:rFonts w:hint="eastAsia"/>
          <w:b/>
          <w:bCs/>
        </w:rPr>
        <w:t>〇取下げ</w:t>
      </w:r>
      <w:r w:rsidR="004F5E9A">
        <w:rPr>
          <w:rFonts w:hint="eastAsia"/>
          <w:b/>
          <w:bCs/>
        </w:rPr>
        <w:t>書の提出が必要な場合</w:t>
      </w:r>
    </w:p>
    <w:p w14:paraId="253BDC82" w14:textId="3FF63E10" w:rsidR="004F5E9A" w:rsidRDefault="001451E9" w:rsidP="001451E9">
      <w:pPr>
        <w:ind w:leftChars="200" w:left="420" w:firstLineChars="100" w:firstLine="210"/>
      </w:pPr>
      <w:r>
        <w:rPr>
          <w:rFonts w:hint="eastAsia"/>
        </w:rPr>
        <w:t>センター事業は、申請した事業者の倒産や廃業、業績改善以外は、モニタリング期間が</w:t>
      </w:r>
      <w:r w:rsidR="00E41068">
        <w:rPr>
          <w:rFonts w:hint="eastAsia"/>
        </w:rPr>
        <w:t>満了するまで</w:t>
      </w:r>
      <w:r>
        <w:rPr>
          <w:rFonts w:hint="eastAsia"/>
        </w:rPr>
        <w:t>継続することが原則です。しかし、</w:t>
      </w:r>
      <w:r w:rsidR="00E41068">
        <w:rPr>
          <w:rFonts w:hint="eastAsia"/>
        </w:rPr>
        <w:t>センター案件</w:t>
      </w:r>
      <w:r w:rsidR="0047652B">
        <w:rPr>
          <w:rFonts w:hint="eastAsia"/>
        </w:rPr>
        <w:t>が事情により継続できず途中で</w:t>
      </w:r>
      <w:r w:rsidR="004F5E9A">
        <w:rPr>
          <w:rFonts w:hint="eastAsia"/>
        </w:rPr>
        <w:t>中止</w:t>
      </w:r>
      <w:r w:rsidR="00E41068">
        <w:rPr>
          <w:rFonts w:hint="eastAsia"/>
        </w:rPr>
        <w:t>しなければならなくなった場合</w:t>
      </w:r>
      <w:r w:rsidR="00FE1B5A">
        <w:rPr>
          <w:rFonts w:hint="eastAsia"/>
        </w:rPr>
        <w:t>、代表認定支援機関</w:t>
      </w:r>
      <w:r w:rsidR="0047652B">
        <w:rPr>
          <w:rFonts w:hint="eastAsia"/>
        </w:rPr>
        <w:t>は</w:t>
      </w:r>
      <w:r w:rsidR="004F5E9A">
        <w:rPr>
          <w:rFonts w:hint="eastAsia"/>
        </w:rPr>
        <w:t>次の</w:t>
      </w:r>
      <w:r w:rsidR="00FE1B5A">
        <w:rPr>
          <w:rFonts w:hint="eastAsia"/>
        </w:rPr>
        <w:t>取下げ手続きをしてください</w:t>
      </w:r>
      <w:r w:rsidR="004F5E9A">
        <w:rPr>
          <w:rFonts w:hint="eastAsia"/>
        </w:rPr>
        <w:t>。</w:t>
      </w:r>
    </w:p>
    <w:p w14:paraId="5F631884" w14:textId="0D29C6A3" w:rsidR="006539E3" w:rsidRDefault="006539E3" w:rsidP="00365380">
      <w:r>
        <w:rPr>
          <w:rFonts w:hint="eastAsia"/>
        </w:rPr>
        <w:t>【取下げ手順】</w:t>
      </w:r>
    </w:p>
    <w:p w14:paraId="283B1ABF" w14:textId="4F7732DF" w:rsidR="004340CF" w:rsidRDefault="00365380" w:rsidP="004340CF">
      <w:pPr>
        <w:pStyle w:val="a3"/>
        <w:numPr>
          <w:ilvl w:val="0"/>
          <w:numId w:val="14"/>
        </w:numPr>
        <w:ind w:leftChars="0"/>
      </w:pPr>
      <w:r w:rsidRPr="007C2464">
        <w:rPr>
          <w:rFonts w:hint="eastAsia"/>
          <w:u w:val="single"/>
        </w:rPr>
        <w:t>利用申請時に捺印した金融機関</w:t>
      </w:r>
      <w:r>
        <w:rPr>
          <w:rFonts w:hint="eastAsia"/>
        </w:rPr>
        <w:t>※と相談し、</w:t>
      </w:r>
      <w:r w:rsidR="007C2464">
        <w:rPr>
          <w:rFonts w:hint="eastAsia"/>
        </w:rPr>
        <w:t>センター</w:t>
      </w:r>
      <w:r w:rsidR="00E41068">
        <w:rPr>
          <w:rFonts w:hint="eastAsia"/>
        </w:rPr>
        <w:t>案件</w:t>
      </w:r>
      <w:r w:rsidR="007C2464">
        <w:rPr>
          <w:rFonts w:hint="eastAsia"/>
        </w:rPr>
        <w:t>の</w:t>
      </w:r>
      <w:r>
        <w:rPr>
          <w:rFonts w:hint="eastAsia"/>
        </w:rPr>
        <w:t>中止の意向を確認する。</w:t>
      </w:r>
    </w:p>
    <w:p w14:paraId="1E6B34A8" w14:textId="4BDD31D0" w:rsidR="00365380" w:rsidRDefault="00365380" w:rsidP="004340CF">
      <w:pPr>
        <w:pStyle w:val="a3"/>
        <w:numPr>
          <w:ilvl w:val="0"/>
          <w:numId w:val="14"/>
        </w:numPr>
        <w:ind w:leftChars="0"/>
      </w:pPr>
      <w:r>
        <w:rPr>
          <w:rFonts w:hint="eastAsia"/>
        </w:rPr>
        <w:t>代表認定支援機関はセンターに</w:t>
      </w:r>
      <w:r w:rsidR="00C92E2E">
        <w:rPr>
          <w:rFonts w:hint="eastAsia"/>
        </w:rPr>
        <w:t>「</w:t>
      </w:r>
      <w:r>
        <w:rPr>
          <w:rFonts w:hint="eastAsia"/>
        </w:rPr>
        <w:t>取下げ</w:t>
      </w:r>
      <w:r w:rsidR="00FE1B5A">
        <w:rPr>
          <w:rFonts w:hint="eastAsia"/>
        </w:rPr>
        <w:t>の</w:t>
      </w:r>
      <w:r>
        <w:rPr>
          <w:rFonts w:hint="eastAsia"/>
        </w:rPr>
        <w:t>仮申請</w:t>
      </w:r>
      <w:r w:rsidR="00C92E2E">
        <w:rPr>
          <w:rFonts w:hint="eastAsia"/>
        </w:rPr>
        <w:t>」</w:t>
      </w:r>
      <w:r>
        <w:rPr>
          <w:rFonts w:hint="eastAsia"/>
        </w:rPr>
        <w:t>をする。</w:t>
      </w:r>
      <w:r w:rsidR="00EB1F6C">
        <w:rPr>
          <w:rFonts w:hint="eastAsia"/>
        </w:rPr>
        <w:t>（捺印不要、電子メールで）</w:t>
      </w:r>
    </w:p>
    <w:p w14:paraId="641BCE6A" w14:textId="4CBB6593" w:rsidR="00073793" w:rsidRDefault="00073793" w:rsidP="00073793">
      <w:pPr>
        <w:pStyle w:val="a3"/>
        <w:ind w:leftChars="0" w:left="360" w:firstLineChars="100" w:firstLine="210"/>
      </w:pPr>
      <w:r>
        <w:rPr>
          <w:rFonts w:hint="eastAsia"/>
        </w:rPr>
        <w:t>取下げ申請等のフォーム・サンプルは静岡県経営改善支援センターＨＰに掲載しています。</w:t>
      </w:r>
    </w:p>
    <w:p w14:paraId="0BAFB831" w14:textId="3927B329" w:rsidR="00365380" w:rsidRDefault="00365380" w:rsidP="004340CF">
      <w:pPr>
        <w:pStyle w:val="a3"/>
        <w:numPr>
          <w:ilvl w:val="0"/>
          <w:numId w:val="14"/>
        </w:numPr>
        <w:ind w:leftChars="0"/>
      </w:pPr>
      <w:r>
        <w:rPr>
          <w:rFonts w:hint="eastAsia"/>
        </w:rPr>
        <w:t>センターが</w:t>
      </w:r>
      <w:r w:rsidR="00C92E2E">
        <w:rPr>
          <w:rFonts w:hint="eastAsia"/>
        </w:rPr>
        <w:t>「取下げの</w:t>
      </w:r>
      <w:r>
        <w:rPr>
          <w:rFonts w:hint="eastAsia"/>
        </w:rPr>
        <w:t>仮申請</w:t>
      </w:r>
      <w:r w:rsidR="00C92E2E">
        <w:rPr>
          <w:rFonts w:hint="eastAsia"/>
        </w:rPr>
        <w:t>」</w:t>
      </w:r>
      <w:r>
        <w:rPr>
          <w:rFonts w:hint="eastAsia"/>
        </w:rPr>
        <w:t>を事前確認する。</w:t>
      </w:r>
      <w:r w:rsidR="00EB1F6C">
        <w:rPr>
          <w:rFonts w:hint="eastAsia"/>
        </w:rPr>
        <w:t xml:space="preserve">　　　　　　　　</w:t>
      </w:r>
      <w:r w:rsidR="00EB1F6C">
        <w:rPr>
          <w:rFonts w:hint="eastAsia"/>
        </w:rPr>
        <w:t xml:space="preserve"> </w:t>
      </w:r>
    </w:p>
    <w:p w14:paraId="269DC607" w14:textId="6649C597" w:rsidR="00365380" w:rsidRDefault="00365380" w:rsidP="004340CF">
      <w:pPr>
        <w:pStyle w:val="a3"/>
        <w:numPr>
          <w:ilvl w:val="0"/>
          <w:numId w:val="14"/>
        </w:numPr>
        <w:ind w:leftChars="0"/>
      </w:pPr>
      <w:r>
        <w:rPr>
          <w:rFonts w:hint="eastAsia"/>
        </w:rPr>
        <w:t>代表認定支援機関はセンターへ取下げ書を郵送する。</w:t>
      </w:r>
      <w:r w:rsidR="00EB1F6C">
        <w:rPr>
          <w:rFonts w:hint="eastAsia"/>
        </w:rPr>
        <w:t>（</w:t>
      </w:r>
      <w:r w:rsidR="00C92E2E">
        <w:rPr>
          <w:rFonts w:hint="eastAsia"/>
        </w:rPr>
        <w:t>取下げ書に</w:t>
      </w:r>
      <w:r w:rsidR="00EB1F6C">
        <w:rPr>
          <w:rFonts w:hint="eastAsia"/>
        </w:rPr>
        <w:t>捺印して郵送）</w:t>
      </w:r>
    </w:p>
    <w:p w14:paraId="62466DE8" w14:textId="27AA488D" w:rsidR="00365380" w:rsidRDefault="00365380" w:rsidP="004340CF">
      <w:pPr>
        <w:pStyle w:val="a3"/>
        <w:numPr>
          <w:ilvl w:val="0"/>
          <w:numId w:val="14"/>
        </w:numPr>
        <w:ind w:leftChars="0"/>
      </w:pPr>
      <w:r>
        <w:rPr>
          <w:rFonts w:hint="eastAsia"/>
        </w:rPr>
        <w:t>センター</w:t>
      </w:r>
      <w:r w:rsidR="00C92E2E">
        <w:rPr>
          <w:rFonts w:hint="eastAsia"/>
        </w:rPr>
        <w:t>が取下げを確認</w:t>
      </w:r>
      <w:r w:rsidR="003D1643">
        <w:rPr>
          <w:rFonts w:hint="eastAsia"/>
        </w:rPr>
        <w:t>後</w:t>
      </w:r>
      <w:r w:rsidR="00C92E2E">
        <w:rPr>
          <w:rFonts w:hint="eastAsia"/>
        </w:rPr>
        <w:t>、</w:t>
      </w:r>
      <w:r>
        <w:rPr>
          <w:rFonts w:hint="eastAsia"/>
        </w:rPr>
        <w:t>代表認定支援機関に取下げ書</w:t>
      </w:r>
      <w:r w:rsidR="00C92E2E">
        <w:rPr>
          <w:rFonts w:hint="eastAsia"/>
        </w:rPr>
        <w:t>写</w:t>
      </w:r>
      <w:r w:rsidR="006539E3">
        <w:rPr>
          <w:rFonts w:hint="eastAsia"/>
        </w:rPr>
        <w:t>（</w:t>
      </w:r>
      <w:r w:rsidR="003D1643">
        <w:rPr>
          <w:rFonts w:hint="eastAsia"/>
        </w:rPr>
        <w:t>センター</w:t>
      </w:r>
      <w:r>
        <w:rPr>
          <w:rFonts w:hint="eastAsia"/>
        </w:rPr>
        <w:t>受付済</w:t>
      </w:r>
      <w:r w:rsidR="006539E3">
        <w:rPr>
          <w:rFonts w:hint="eastAsia"/>
        </w:rPr>
        <w:t>）</w:t>
      </w:r>
      <w:r>
        <w:rPr>
          <w:rFonts w:hint="eastAsia"/>
        </w:rPr>
        <w:t>を</w:t>
      </w:r>
      <w:r w:rsidR="00C92E2E">
        <w:rPr>
          <w:rFonts w:hint="eastAsia"/>
        </w:rPr>
        <w:t>返送</w:t>
      </w:r>
      <w:r>
        <w:rPr>
          <w:rFonts w:hint="eastAsia"/>
        </w:rPr>
        <w:t>する。</w:t>
      </w:r>
    </w:p>
    <w:p w14:paraId="49A95406" w14:textId="7BDD5A94" w:rsidR="00E86B62" w:rsidRDefault="00E86B62" w:rsidP="00E86B62">
      <w:pPr>
        <w:ind w:firstLineChars="100" w:firstLine="210"/>
      </w:pPr>
      <w:r>
        <w:rPr>
          <w:rFonts w:hint="eastAsia"/>
        </w:rPr>
        <w:t>※</w:t>
      </w:r>
      <w:r w:rsidRPr="007C2464">
        <w:rPr>
          <w:rFonts w:hint="eastAsia"/>
          <w:u w:val="single"/>
        </w:rPr>
        <w:t>利用申請時に捺印した金融機関</w:t>
      </w:r>
      <w:r>
        <w:rPr>
          <w:rFonts w:hint="eastAsia"/>
        </w:rPr>
        <w:t>とは、</w:t>
      </w:r>
    </w:p>
    <w:p w14:paraId="7062C312" w14:textId="7E413B45" w:rsidR="00FE1B5A" w:rsidRDefault="007A0F5E" w:rsidP="00FE1B5A">
      <w:pPr>
        <w:ind w:firstLineChars="100" w:firstLine="210"/>
      </w:pPr>
      <w:r>
        <w:rPr>
          <w:rFonts w:hint="eastAsia"/>
        </w:rPr>
        <w:t>・</w:t>
      </w:r>
      <w:r w:rsidR="00E86B62">
        <w:rPr>
          <w:rFonts w:hint="eastAsia"/>
        </w:rPr>
        <w:t>４０５事業</w:t>
      </w:r>
      <w:r>
        <w:rPr>
          <w:rFonts w:hint="eastAsia"/>
        </w:rPr>
        <w:t>では</w:t>
      </w:r>
      <w:r w:rsidR="00E86B62">
        <w:rPr>
          <w:rFonts w:hint="eastAsia"/>
        </w:rPr>
        <w:t>「その他認定支援機関である金融機関</w:t>
      </w:r>
      <w:r>
        <w:rPr>
          <w:rFonts w:hint="eastAsia"/>
        </w:rPr>
        <w:t xml:space="preserve">　</w:t>
      </w:r>
      <w:r w:rsidR="00E86B62">
        <w:rPr>
          <w:rFonts w:hint="eastAsia"/>
        </w:rPr>
        <w:t>及び確認書を発行した金融機関」</w:t>
      </w:r>
    </w:p>
    <w:p w14:paraId="00094A9E" w14:textId="431DC82E" w:rsidR="00E86B62" w:rsidRDefault="007A0F5E" w:rsidP="007A0F5E">
      <w:pPr>
        <w:ind w:firstLineChars="100" w:firstLine="210"/>
      </w:pPr>
      <w:r>
        <w:rPr>
          <w:rFonts w:hint="eastAsia"/>
        </w:rPr>
        <w:t>・</w:t>
      </w:r>
      <w:r w:rsidR="00E86B62">
        <w:rPr>
          <w:rFonts w:hint="eastAsia"/>
        </w:rPr>
        <w:t>プレ</w:t>
      </w:r>
      <w:r w:rsidR="00A35A3B">
        <w:rPr>
          <w:rFonts w:hint="eastAsia"/>
        </w:rPr>
        <w:t>支援</w:t>
      </w:r>
      <w:r>
        <w:rPr>
          <w:rFonts w:hint="eastAsia"/>
        </w:rPr>
        <w:t>では</w:t>
      </w:r>
      <w:r w:rsidR="00E86B62">
        <w:rPr>
          <w:rFonts w:hint="eastAsia"/>
        </w:rPr>
        <w:t>「その他認定支援機関である金融機関</w:t>
      </w:r>
      <w:r>
        <w:rPr>
          <w:rFonts w:hint="eastAsia"/>
        </w:rPr>
        <w:t xml:space="preserve">　</w:t>
      </w:r>
      <w:r w:rsidR="00E86B62">
        <w:rPr>
          <w:rFonts w:hint="eastAsia"/>
        </w:rPr>
        <w:t>及び事前相談書を発行した金融機関」</w:t>
      </w:r>
    </w:p>
    <w:p w14:paraId="0D966ED1" w14:textId="77777777" w:rsidR="0047652B" w:rsidRDefault="0047652B" w:rsidP="007A0F5E">
      <w:pPr>
        <w:ind w:firstLineChars="100" w:firstLine="210"/>
      </w:pPr>
    </w:p>
    <w:p w14:paraId="5D43C917" w14:textId="17B5FE3D" w:rsidR="007C2464" w:rsidRDefault="007C2464" w:rsidP="007C2464">
      <w:r>
        <w:rPr>
          <w:rFonts w:hint="eastAsia"/>
        </w:rPr>
        <w:t>【</w:t>
      </w:r>
      <w:r w:rsidR="00C92E2E">
        <w:rPr>
          <w:rFonts w:hint="eastAsia"/>
        </w:rPr>
        <w:t>取下げの</w:t>
      </w:r>
      <w:r>
        <w:rPr>
          <w:rFonts w:hint="eastAsia"/>
        </w:rPr>
        <w:t xml:space="preserve">提出書類】　</w:t>
      </w:r>
    </w:p>
    <w:p w14:paraId="0C864F2D" w14:textId="7203AE6D" w:rsidR="007C2464" w:rsidRPr="001B0A8D" w:rsidRDefault="007C2464" w:rsidP="007C2464">
      <w:pPr>
        <w:pStyle w:val="a3"/>
        <w:numPr>
          <w:ilvl w:val="0"/>
          <w:numId w:val="8"/>
        </w:numPr>
        <w:ind w:leftChars="0"/>
        <w:rPr>
          <w:sz w:val="20"/>
          <w:szCs w:val="20"/>
        </w:rPr>
      </w:pPr>
      <w:r>
        <w:rPr>
          <w:rFonts w:hint="eastAsia"/>
        </w:rPr>
        <w:t xml:space="preserve">「取下げ書」　　　</w:t>
      </w:r>
      <w:r>
        <w:rPr>
          <w:rFonts w:hint="eastAsia"/>
        </w:rPr>
        <w:t xml:space="preserve"> </w:t>
      </w:r>
      <w:r>
        <w:rPr>
          <w:rFonts w:hint="eastAsia"/>
        </w:rPr>
        <w:t xml:space="preserve">　（</w:t>
      </w:r>
      <w:r w:rsidR="00FE1B5A">
        <w:rPr>
          <w:rFonts w:hint="eastAsia"/>
        </w:rPr>
        <w:t>サンプルを</w:t>
      </w:r>
      <w:r>
        <w:rPr>
          <w:rFonts w:hint="eastAsia"/>
        </w:rPr>
        <w:t>静岡県経営改善支援センターＨＰに添付）</w:t>
      </w:r>
    </w:p>
    <w:p w14:paraId="17982055" w14:textId="37753EA5" w:rsidR="007C2464" w:rsidRDefault="007C2464" w:rsidP="007C2464">
      <w:pPr>
        <w:pStyle w:val="a3"/>
        <w:numPr>
          <w:ilvl w:val="0"/>
          <w:numId w:val="8"/>
        </w:numPr>
        <w:ind w:leftChars="0"/>
      </w:pPr>
      <w:r>
        <w:rPr>
          <w:rFonts w:hint="eastAsia"/>
        </w:rPr>
        <w:t>「取下げ書の送付書」</w:t>
      </w:r>
      <w:r>
        <w:t xml:space="preserve"> </w:t>
      </w:r>
      <w:r>
        <w:rPr>
          <w:rFonts w:hint="eastAsia"/>
        </w:rPr>
        <w:t>（フォーム</w:t>
      </w:r>
      <w:r w:rsidR="00865DDA">
        <w:rPr>
          <w:rFonts w:hint="eastAsia"/>
        </w:rPr>
        <w:t>を</w:t>
      </w:r>
      <w:r>
        <w:rPr>
          <w:rFonts w:hint="eastAsia"/>
        </w:rPr>
        <w:t>静岡県経営改善支援センターＨＰに添付）</w:t>
      </w:r>
    </w:p>
    <w:p w14:paraId="27F10687" w14:textId="565A023A" w:rsidR="00984634" w:rsidRDefault="00984634" w:rsidP="007C2464">
      <w:pPr>
        <w:pStyle w:val="a3"/>
        <w:numPr>
          <w:ilvl w:val="0"/>
          <w:numId w:val="8"/>
        </w:numPr>
        <w:ind w:leftChars="0"/>
      </w:pPr>
      <w:r>
        <w:rPr>
          <w:rFonts w:hint="eastAsia"/>
        </w:rPr>
        <w:t>確認できる書類の写し</w:t>
      </w:r>
      <w:r w:rsidR="00E7636D">
        <w:rPr>
          <w:rFonts w:hint="eastAsia"/>
        </w:rPr>
        <w:t>（倒産、廃業、借入完済、業績改善等の場合）</w:t>
      </w:r>
    </w:p>
    <w:p w14:paraId="421D0C15" w14:textId="5163A6B0" w:rsidR="007C2464" w:rsidRDefault="007C2464" w:rsidP="007C2464">
      <w:pPr>
        <w:pStyle w:val="a3"/>
        <w:numPr>
          <w:ilvl w:val="1"/>
          <w:numId w:val="8"/>
        </w:numPr>
        <w:ind w:leftChars="0"/>
      </w:pPr>
      <w:r>
        <w:rPr>
          <w:rFonts w:hint="eastAsia"/>
        </w:rPr>
        <w:t>②とも４０５事業とプレ</w:t>
      </w:r>
      <w:r w:rsidR="00A35A3B">
        <w:rPr>
          <w:rFonts w:hint="eastAsia"/>
        </w:rPr>
        <w:t>支援</w:t>
      </w:r>
      <w:r>
        <w:rPr>
          <w:rFonts w:hint="eastAsia"/>
        </w:rPr>
        <w:t>とそれぞれ別フォームですので、ご注意ください）</w:t>
      </w:r>
    </w:p>
    <w:p w14:paraId="79F83FE5" w14:textId="77777777" w:rsidR="0047652B" w:rsidRDefault="0047652B" w:rsidP="0047652B">
      <w:pPr>
        <w:pStyle w:val="a3"/>
        <w:ind w:leftChars="0" w:left="1050"/>
      </w:pPr>
    </w:p>
    <w:p w14:paraId="6EB0FD04" w14:textId="77777777" w:rsidR="00572ED2" w:rsidRPr="00EA5EC4" w:rsidRDefault="005C37E5" w:rsidP="00B357BF">
      <w:pPr>
        <w:ind w:firstLineChars="100" w:firstLine="210"/>
      </w:pPr>
      <w:r>
        <w:rPr>
          <w:rFonts w:hint="eastAsia"/>
        </w:rPr>
        <w:t>【注意事項】</w:t>
      </w:r>
    </w:p>
    <w:p w14:paraId="4958A68A" w14:textId="4A9690A2" w:rsidR="006D70BA" w:rsidRPr="007A4D1C" w:rsidRDefault="005C37E5" w:rsidP="00C92E2E">
      <w:pPr>
        <w:pStyle w:val="a3"/>
        <w:numPr>
          <w:ilvl w:val="0"/>
          <w:numId w:val="12"/>
        </w:numPr>
        <w:ind w:leftChars="0"/>
        <w:jc w:val="left"/>
      </w:pPr>
      <w:r w:rsidRPr="001B0A8D">
        <w:rPr>
          <w:rFonts w:hint="eastAsia"/>
          <w:u w:val="single"/>
        </w:rPr>
        <w:t>取下げ</w:t>
      </w:r>
      <w:r w:rsidR="00836CA7" w:rsidRPr="001B0A8D">
        <w:rPr>
          <w:rFonts w:hint="eastAsia"/>
          <w:u w:val="single"/>
        </w:rPr>
        <w:t>後は、</w:t>
      </w:r>
      <w:r w:rsidR="008B70CD" w:rsidRPr="001B0A8D">
        <w:rPr>
          <w:rFonts w:hint="eastAsia"/>
          <w:u w:val="single"/>
        </w:rPr>
        <w:t>センター</w:t>
      </w:r>
      <w:r w:rsidR="00836CA7" w:rsidRPr="001B0A8D">
        <w:rPr>
          <w:rFonts w:hint="eastAsia"/>
          <w:u w:val="single"/>
        </w:rPr>
        <w:t>負担金（</w:t>
      </w:r>
      <w:r w:rsidRPr="001B0A8D">
        <w:rPr>
          <w:rFonts w:hint="eastAsia"/>
          <w:u w:val="single"/>
        </w:rPr>
        <w:t>補助金</w:t>
      </w:r>
      <w:r w:rsidR="00836CA7" w:rsidRPr="001B0A8D">
        <w:rPr>
          <w:rFonts w:hint="eastAsia"/>
          <w:u w:val="single"/>
        </w:rPr>
        <w:t>）</w:t>
      </w:r>
      <w:r w:rsidR="00964143" w:rsidRPr="001B0A8D">
        <w:rPr>
          <w:rFonts w:hint="eastAsia"/>
          <w:u w:val="single"/>
        </w:rPr>
        <w:t>のお支払いができ</w:t>
      </w:r>
      <w:r w:rsidR="00865DDA">
        <w:rPr>
          <w:rFonts w:hint="eastAsia"/>
          <w:u w:val="single"/>
        </w:rPr>
        <w:t>ません</w:t>
      </w:r>
      <w:r w:rsidR="00C92E2E">
        <w:rPr>
          <w:rFonts w:hint="eastAsia"/>
          <w:u w:val="single"/>
        </w:rPr>
        <w:t>。</w:t>
      </w:r>
      <w:r w:rsidR="00865DDA">
        <w:rPr>
          <w:rFonts w:hint="eastAsia"/>
          <w:u w:val="single"/>
        </w:rPr>
        <w:t>支払申請が未了の場合は、支払申請を先に進め</w:t>
      </w:r>
      <w:r w:rsidR="006C4AC1">
        <w:rPr>
          <w:rFonts w:hint="eastAsia"/>
          <w:u w:val="single"/>
        </w:rPr>
        <w:t>、支払決定の通知を受けて</w:t>
      </w:r>
      <w:r w:rsidR="00865DDA">
        <w:rPr>
          <w:rFonts w:hint="eastAsia"/>
          <w:u w:val="single"/>
        </w:rPr>
        <w:t>から取下げ書の提出をしてください。</w:t>
      </w:r>
    </w:p>
    <w:p w14:paraId="193DFD18" w14:textId="1F65A896" w:rsidR="00CA5960" w:rsidRDefault="00DC28C0" w:rsidP="00366838">
      <w:pPr>
        <w:pStyle w:val="a3"/>
        <w:numPr>
          <w:ilvl w:val="0"/>
          <w:numId w:val="12"/>
        </w:numPr>
        <w:ind w:leftChars="0"/>
      </w:pPr>
      <w:bookmarkStart w:id="1" w:name="_Hlk40083821"/>
      <w:r>
        <w:rPr>
          <w:rFonts w:hint="eastAsia"/>
        </w:rPr>
        <w:t>センター案件を中止し、中小企業再生支援協議会</w:t>
      </w:r>
      <w:bookmarkEnd w:id="1"/>
      <w:r>
        <w:rPr>
          <w:rFonts w:hint="eastAsia"/>
        </w:rPr>
        <w:t>の案件に移行する場合、</w:t>
      </w:r>
      <w:r w:rsidR="00865DDA">
        <w:rPr>
          <w:rFonts w:hint="eastAsia"/>
        </w:rPr>
        <w:t>４０５事業・プレ</w:t>
      </w:r>
      <w:r w:rsidR="00A35A3B">
        <w:rPr>
          <w:rFonts w:hint="eastAsia"/>
        </w:rPr>
        <w:t>支援</w:t>
      </w:r>
      <w:r w:rsidR="003B2707">
        <w:rPr>
          <w:rFonts w:hint="eastAsia"/>
        </w:rPr>
        <w:t>は取下げ</w:t>
      </w:r>
      <w:r>
        <w:rPr>
          <w:rFonts w:hint="eastAsia"/>
        </w:rPr>
        <w:t>てください。</w:t>
      </w:r>
    </w:p>
    <w:p w14:paraId="2EB09E6F" w14:textId="2D05442C" w:rsidR="003F4FBA" w:rsidRDefault="006C4AC1" w:rsidP="00CA5960">
      <w:pPr>
        <w:pStyle w:val="a3"/>
        <w:ind w:leftChars="0" w:left="570" w:firstLineChars="100" w:firstLine="210"/>
      </w:pPr>
      <w:r>
        <w:rPr>
          <w:rFonts w:hint="eastAsia"/>
        </w:rPr>
        <w:t>なお、</w:t>
      </w:r>
      <w:r w:rsidR="00EA0475">
        <w:rPr>
          <w:rFonts w:hint="eastAsia"/>
        </w:rPr>
        <w:t>中小企業再生支援協議会が</w:t>
      </w:r>
      <w:r w:rsidR="00865DDA">
        <w:rPr>
          <w:rFonts w:hint="eastAsia"/>
        </w:rPr>
        <w:t>令和２年４月から取扱</w:t>
      </w:r>
      <w:r w:rsidR="003F4FBA">
        <w:rPr>
          <w:rFonts w:hint="eastAsia"/>
        </w:rPr>
        <w:t>開始した</w:t>
      </w:r>
      <w:r w:rsidR="001A1750">
        <w:rPr>
          <w:rFonts w:hint="eastAsia"/>
        </w:rPr>
        <w:t>「</w:t>
      </w:r>
      <w:r w:rsidR="003F4FBA">
        <w:rPr>
          <w:rFonts w:hint="eastAsia"/>
        </w:rPr>
        <w:t>新型コロナウイルス感染症特例リスケジュール（通称：特例リスケ）</w:t>
      </w:r>
      <w:r w:rsidR="001A1750">
        <w:rPr>
          <w:rFonts w:hint="eastAsia"/>
        </w:rPr>
        <w:t>」</w:t>
      </w:r>
      <w:r w:rsidR="00EA0475">
        <w:rPr>
          <w:rFonts w:hint="eastAsia"/>
        </w:rPr>
        <w:t>を利用</w:t>
      </w:r>
      <w:r>
        <w:rPr>
          <w:rFonts w:hint="eastAsia"/>
        </w:rPr>
        <w:t>する時に</w:t>
      </w:r>
      <w:r w:rsidR="003B2707">
        <w:rPr>
          <w:rFonts w:hint="eastAsia"/>
        </w:rPr>
        <w:t>は</w:t>
      </w:r>
      <w:r w:rsidR="00EA0475">
        <w:rPr>
          <w:rFonts w:hint="eastAsia"/>
        </w:rPr>
        <w:t>、取下げが</w:t>
      </w:r>
      <w:r w:rsidR="00E96BBC">
        <w:rPr>
          <w:rFonts w:hint="eastAsia"/>
        </w:rPr>
        <w:t>必要</w:t>
      </w:r>
      <w:r w:rsidR="00EA0475">
        <w:rPr>
          <w:rFonts w:hint="eastAsia"/>
        </w:rPr>
        <w:t>です。</w:t>
      </w:r>
    </w:p>
    <w:p w14:paraId="33C8DDDB" w14:textId="76596E39" w:rsidR="006A4F36" w:rsidRDefault="006A4F36" w:rsidP="006A4F36">
      <w:pPr>
        <w:pStyle w:val="a3"/>
        <w:numPr>
          <w:ilvl w:val="0"/>
          <w:numId w:val="12"/>
        </w:numPr>
        <w:ind w:leftChars="0"/>
      </w:pPr>
      <w:r>
        <w:rPr>
          <w:rFonts w:hint="eastAsia"/>
        </w:rPr>
        <w:t>申請者（事業主）</w:t>
      </w:r>
      <w:r w:rsidR="00C92E2E">
        <w:rPr>
          <w:rFonts w:hint="eastAsia"/>
        </w:rPr>
        <w:t>の</w:t>
      </w:r>
      <w:r>
        <w:rPr>
          <w:rFonts w:hint="eastAsia"/>
        </w:rPr>
        <w:t>捺印が徴</w:t>
      </w:r>
      <w:r w:rsidR="001B0A8D">
        <w:rPr>
          <w:rFonts w:hint="eastAsia"/>
        </w:rPr>
        <w:t>収</w:t>
      </w:r>
      <w:r>
        <w:rPr>
          <w:rFonts w:hint="eastAsia"/>
        </w:rPr>
        <w:t>できない事情がある場合は、センターにご相談ください。</w:t>
      </w:r>
    </w:p>
    <w:p w14:paraId="2D173F1E" w14:textId="77777777" w:rsidR="00EB1F6C" w:rsidRDefault="00EB1F6C" w:rsidP="00EB1F6C">
      <w:pPr>
        <w:pStyle w:val="a3"/>
        <w:ind w:leftChars="0" w:left="570"/>
      </w:pPr>
    </w:p>
    <w:p w14:paraId="420DBED7" w14:textId="0AF133BF" w:rsidR="003F4FBA" w:rsidRPr="002A6EF7" w:rsidRDefault="002A6EF7" w:rsidP="002A6EF7">
      <w:pPr>
        <w:ind w:left="210" w:firstLineChars="50" w:firstLine="105"/>
        <w:rPr>
          <w:b/>
          <w:bCs/>
        </w:rPr>
      </w:pPr>
      <w:bookmarkStart w:id="2" w:name="_Hlk39147547"/>
      <w:r w:rsidRPr="002A6EF7">
        <w:rPr>
          <w:rFonts w:hint="eastAsia"/>
          <w:b/>
          <w:bCs/>
        </w:rPr>
        <w:t>〇</w:t>
      </w:r>
      <w:r w:rsidR="00C911AA" w:rsidRPr="002A6EF7">
        <w:rPr>
          <w:rFonts w:hint="eastAsia"/>
          <w:b/>
          <w:bCs/>
        </w:rPr>
        <w:t>申請者が倒産等した場合</w:t>
      </w:r>
      <w:r>
        <w:rPr>
          <w:rFonts w:hint="eastAsia"/>
          <w:b/>
          <w:bCs/>
        </w:rPr>
        <w:t>の手続は</w:t>
      </w:r>
    </w:p>
    <w:p w14:paraId="0AC79036" w14:textId="0BA6499E" w:rsidR="00ED23C6" w:rsidRPr="00ED23C6" w:rsidRDefault="002A6EF7" w:rsidP="003F4FBA">
      <w:pPr>
        <w:ind w:left="210"/>
      </w:pPr>
      <w:r>
        <w:rPr>
          <w:rFonts w:hint="eastAsia"/>
        </w:rPr>
        <w:t>【</w:t>
      </w:r>
      <w:r w:rsidR="00ED23C6">
        <w:rPr>
          <w:rFonts w:hint="eastAsia"/>
        </w:rPr>
        <w:t>代表認定支援機関</w:t>
      </w:r>
      <w:r>
        <w:rPr>
          <w:rFonts w:hint="eastAsia"/>
        </w:rPr>
        <w:t>】</w:t>
      </w:r>
    </w:p>
    <w:bookmarkEnd w:id="2"/>
    <w:p w14:paraId="05F37B0C" w14:textId="78E7FBED" w:rsidR="006A4F36" w:rsidRDefault="003F4FBA" w:rsidP="002E5F12">
      <w:pPr>
        <w:pStyle w:val="a3"/>
        <w:numPr>
          <w:ilvl w:val="1"/>
          <w:numId w:val="12"/>
        </w:numPr>
        <w:ind w:leftChars="0" w:left="570"/>
      </w:pPr>
      <w:r>
        <w:rPr>
          <w:rFonts w:hint="eastAsia"/>
        </w:rPr>
        <w:t>倒産等の場合は、</w:t>
      </w:r>
      <w:r w:rsidR="00EA0475">
        <w:rPr>
          <w:rFonts w:hint="eastAsia"/>
        </w:rPr>
        <w:t>センターに</w:t>
      </w:r>
      <w:bookmarkStart w:id="3" w:name="_Hlk40084250"/>
      <w:r w:rsidR="00EA0475">
        <w:rPr>
          <w:rFonts w:hint="eastAsia"/>
        </w:rPr>
        <w:t>「</w:t>
      </w:r>
      <w:r>
        <w:rPr>
          <w:rFonts w:hint="eastAsia"/>
        </w:rPr>
        <w:t>倒産等を確認できる書類の写し</w:t>
      </w:r>
      <w:r w:rsidR="00EA0475">
        <w:rPr>
          <w:rFonts w:hint="eastAsia"/>
        </w:rPr>
        <w:t>」</w:t>
      </w:r>
      <w:bookmarkEnd w:id="3"/>
      <w:r w:rsidR="00EA0475">
        <w:rPr>
          <w:rFonts w:hint="eastAsia"/>
        </w:rPr>
        <w:t>を提出します</w:t>
      </w:r>
      <w:r>
        <w:rPr>
          <w:rFonts w:hint="eastAsia"/>
        </w:rPr>
        <w:t>。</w:t>
      </w:r>
      <w:r w:rsidR="008D0AAA">
        <w:rPr>
          <w:rFonts w:hint="eastAsia"/>
        </w:rPr>
        <w:t>例えば、</w:t>
      </w:r>
      <w:r>
        <w:rPr>
          <w:rFonts w:hint="eastAsia"/>
        </w:rPr>
        <w:t>破産決定通知書</w:t>
      </w:r>
      <w:r w:rsidR="005B3B91">
        <w:rPr>
          <w:rFonts w:hint="eastAsia"/>
        </w:rPr>
        <w:t>、破産開始申立書、倒産準備のための弁護士介入通知</w:t>
      </w:r>
      <w:r w:rsidR="009914EB">
        <w:rPr>
          <w:rFonts w:hint="eastAsia"/>
        </w:rPr>
        <w:t>書等です</w:t>
      </w:r>
      <w:r w:rsidR="005B3B91">
        <w:rPr>
          <w:rFonts w:hint="eastAsia"/>
        </w:rPr>
        <w:t>。（</w:t>
      </w:r>
      <w:r w:rsidR="008D0AAA">
        <w:rPr>
          <w:rFonts w:hint="eastAsia"/>
        </w:rPr>
        <w:t>金融機関には届いています。申請者から徴収できない場合はメイン金融機関から</w:t>
      </w:r>
      <w:r w:rsidR="002A6EF7">
        <w:rPr>
          <w:rFonts w:hint="eastAsia"/>
        </w:rPr>
        <w:t>写しを</w:t>
      </w:r>
      <w:r w:rsidR="005B3B91">
        <w:rPr>
          <w:rFonts w:hint="eastAsia"/>
        </w:rPr>
        <w:t>もらってください</w:t>
      </w:r>
      <w:r w:rsidR="008D0AAA">
        <w:rPr>
          <w:rFonts w:hint="eastAsia"/>
        </w:rPr>
        <w:t>。</w:t>
      </w:r>
      <w:r w:rsidR="005B3B91">
        <w:rPr>
          <w:rFonts w:hint="eastAsia"/>
        </w:rPr>
        <w:t>）</w:t>
      </w:r>
    </w:p>
    <w:p w14:paraId="52B693F9" w14:textId="2CAC18E2" w:rsidR="006A4F36" w:rsidRDefault="003F4FBA" w:rsidP="006A4F36">
      <w:pPr>
        <w:pStyle w:val="a3"/>
        <w:numPr>
          <w:ilvl w:val="1"/>
          <w:numId w:val="12"/>
        </w:numPr>
        <w:ind w:leftChars="0" w:left="570"/>
      </w:pPr>
      <w:r>
        <w:rPr>
          <w:rFonts w:hint="eastAsia"/>
        </w:rPr>
        <w:t>倒産等</w:t>
      </w:r>
      <w:r w:rsidR="006A4F36">
        <w:rPr>
          <w:rFonts w:hint="eastAsia"/>
        </w:rPr>
        <w:t>の場合</w:t>
      </w:r>
      <w:r w:rsidR="002A6EF7">
        <w:rPr>
          <w:rFonts w:hint="eastAsia"/>
        </w:rPr>
        <w:t>に</w:t>
      </w:r>
      <w:r w:rsidR="006A4F36">
        <w:rPr>
          <w:rFonts w:hint="eastAsia"/>
        </w:rPr>
        <w:t>は、</w:t>
      </w:r>
      <w:r w:rsidR="009914EB">
        <w:rPr>
          <w:rFonts w:hint="eastAsia"/>
        </w:rPr>
        <w:t>取下げ書</w:t>
      </w:r>
      <w:r w:rsidR="002A6EF7">
        <w:rPr>
          <w:rFonts w:hint="eastAsia"/>
        </w:rPr>
        <w:t>の「</w:t>
      </w:r>
      <w:r>
        <w:rPr>
          <w:rFonts w:hint="eastAsia"/>
        </w:rPr>
        <w:t>申請者の捺印</w:t>
      </w:r>
      <w:r w:rsidR="002A6EF7">
        <w:rPr>
          <w:rFonts w:hint="eastAsia"/>
        </w:rPr>
        <w:t>」</w:t>
      </w:r>
      <w:r>
        <w:rPr>
          <w:rFonts w:hint="eastAsia"/>
        </w:rPr>
        <w:t>は省略できます</w:t>
      </w:r>
      <w:r w:rsidR="009914EB">
        <w:rPr>
          <w:rFonts w:hint="eastAsia"/>
        </w:rPr>
        <w:t>。</w:t>
      </w:r>
    </w:p>
    <w:p w14:paraId="00051CED" w14:textId="5A8E03B8" w:rsidR="00ED23C6" w:rsidRDefault="009E7380" w:rsidP="006A4F36">
      <w:pPr>
        <w:pStyle w:val="a3"/>
        <w:numPr>
          <w:ilvl w:val="1"/>
          <w:numId w:val="12"/>
        </w:numPr>
        <w:ind w:leftChars="0" w:left="570"/>
      </w:pPr>
      <w:r>
        <w:rPr>
          <w:rFonts w:hint="eastAsia"/>
        </w:rPr>
        <w:t>銀行取引停止処分や</w:t>
      </w:r>
      <w:r w:rsidR="00ED23C6">
        <w:rPr>
          <w:rFonts w:hint="eastAsia"/>
        </w:rPr>
        <w:t>保証協会代位弁済を行った</w:t>
      </w:r>
      <w:r>
        <w:rPr>
          <w:rFonts w:hint="eastAsia"/>
        </w:rPr>
        <w:t>としても倒産等に至っていない場合は</w:t>
      </w:r>
      <w:r w:rsidR="00ED23C6">
        <w:rPr>
          <w:rFonts w:hint="eastAsia"/>
        </w:rPr>
        <w:t>、</w:t>
      </w:r>
      <w:r>
        <w:rPr>
          <w:rFonts w:hint="eastAsia"/>
        </w:rPr>
        <w:t>モニタリングを行なうことができることからそのまま取下げ理由とは認められません。</w:t>
      </w:r>
      <w:r w:rsidR="002A6EF7">
        <w:rPr>
          <w:rFonts w:hint="eastAsia"/>
        </w:rPr>
        <w:t>とはいっても現実的にモニタリングが困難な場合には、</w:t>
      </w:r>
      <w:r w:rsidR="00ED23C6">
        <w:rPr>
          <w:rFonts w:hint="eastAsia"/>
        </w:rPr>
        <w:t>センターにご相談ください。</w:t>
      </w:r>
    </w:p>
    <w:p w14:paraId="15317F1D" w14:textId="4C0AE2EA" w:rsidR="00EA0475" w:rsidRDefault="00EA0475" w:rsidP="006A4F36">
      <w:pPr>
        <w:pStyle w:val="a3"/>
        <w:numPr>
          <w:ilvl w:val="1"/>
          <w:numId w:val="12"/>
        </w:numPr>
        <w:ind w:leftChars="0" w:left="570"/>
      </w:pPr>
      <w:r>
        <w:rPr>
          <w:rFonts w:hint="eastAsia"/>
        </w:rPr>
        <w:t>廃業の場合は、</w:t>
      </w:r>
      <w:r w:rsidR="008D0AAA">
        <w:rPr>
          <w:rFonts w:hint="eastAsia"/>
        </w:rPr>
        <w:t>「廃業が確認できる書類の写し」を提出します。例えば、履歴事項全部証明写し、税務署への廃業届等）</w:t>
      </w:r>
    </w:p>
    <w:p w14:paraId="4719A361" w14:textId="77777777" w:rsidR="009E7380" w:rsidRPr="002A6EF7" w:rsidRDefault="009E7380" w:rsidP="009E7380">
      <w:pPr>
        <w:pStyle w:val="a3"/>
        <w:ind w:leftChars="0" w:left="570"/>
      </w:pPr>
    </w:p>
    <w:p w14:paraId="480782B1" w14:textId="1A82A92A" w:rsidR="00ED23C6" w:rsidRDefault="00ED23C6" w:rsidP="00ED23C6">
      <w:pPr>
        <w:ind w:left="210"/>
      </w:pPr>
      <w:r>
        <w:rPr>
          <w:rFonts w:hint="eastAsia"/>
        </w:rPr>
        <w:t>【</w:t>
      </w:r>
      <w:r w:rsidR="00E7636D">
        <w:rPr>
          <w:rFonts w:hint="eastAsia"/>
        </w:rPr>
        <w:t>メイン</w:t>
      </w:r>
      <w:r>
        <w:rPr>
          <w:rFonts w:hint="eastAsia"/>
        </w:rPr>
        <w:t>金融機関</w:t>
      </w:r>
      <w:r w:rsidR="009E7380">
        <w:rPr>
          <w:rFonts w:hint="eastAsia"/>
        </w:rPr>
        <w:t>】</w:t>
      </w:r>
    </w:p>
    <w:p w14:paraId="1CAD8D60" w14:textId="2EA5FB45" w:rsidR="00BD6612" w:rsidRDefault="0037135C" w:rsidP="00ED23C6">
      <w:pPr>
        <w:pStyle w:val="a3"/>
        <w:numPr>
          <w:ilvl w:val="0"/>
          <w:numId w:val="16"/>
        </w:numPr>
        <w:ind w:leftChars="0"/>
      </w:pPr>
      <w:r>
        <w:rPr>
          <w:rFonts w:hint="eastAsia"/>
        </w:rPr>
        <w:t>メイン金融機関</w:t>
      </w:r>
      <w:r w:rsidR="00D124A8" w:rsidRPr="00EF06AC">
        <w:rPr>
          <w:rFonts w:hint="eastAsia"/>
        </w:rPr>
        <w:t>は、</w:t>
      </w:r>
      <w:r w:rsidR="00EB1F6C">
        <w:rPr>
          <w:rFonts w:hint="eastAsia"/>
        </w:rPr>
        <w:t>申請</w:t>
      </w:r>
      <w:r w:rsidR="00982E3A">
        <w:rPr>
          <w:rFonts w:hint="eastAsia"/>
        </w:rPr>
        <w:t>者（</w:t>
      </w:r>
      <w:r w:rsidR="00D124A8" w:rsidRPr="00EF06AC">
        <w:rPr>
          <w:rFonts w:hint="eastAsia"/>
        </w:rPr>
        <w:t>事業者</w:t>
      </w:r>
      <w:r w:rsidR="00982E3A">
        <w:rPr>
          <w:rFonts w:hint="eastAsia"/>
        </w:rPr>
        <w:t>）</w:t>
      </w:r>
      <w:r w:rsidR="00D124A8" w:rsidRPr="00EF06AC">
        <w:rPr>
          <w:rFonts w:hint="eastAsia"/>
        </w:rPr>
        <w:t>の倒産等について</w:t>
      </w:r>
      <w:r w:rsidR="00C911AA" w:rsidRPr="00EF06AC">
        <w:rPr>
          <w:rFonts w:hint="eastAsia"/>
        </w:rPr>
        <w:t>センターにご一報ください。</w:t>
      </w:r>
    </w:p>
    <w:p w14:paraId="10527CD0" w14:textId="0D66E9DA" w:rsidR="007A0F5E" w:rsidRDefault="00982E3A" w:rsidP="00ED23C6">
      <w:pPr>
        <w:pStyle w:val="a3"/>
        <w:numPr>
          <w:ilvl w:val="0"/>
          <w:numId w:val="16"/>
        </w:numPr>
        <w:ind w:leftChars="0"/>
      </w:pPr>
      <w:r>
        <w:rPr>
          <w:rFonts w:hint="eastAsia"/>
        </w:rPr>
        <w:t>メイン金融機関は、代表認定支援機関である外部専門家にも、</w:t>
      </w:r>
      <w:r w:rsidR="006C4AC1">
        <w:rPr>
          <w:rFonts w:hint="eastAsia"/>
        </w:rPr>
        <w:t>倒産等について</w:t>
      </w:r>
      <w:r>
        <w:rPr>
          <w:rFonts w:hint="eastAsia"/>
        </w:rPr>
        <w:t>ご一報ください。</w:t>
      </w:r>
    </w:p>
    <w:p w14:paraId="08D49EED" w14:textId="377118FF" w:rsidR="00EB1F6C" w:rsidRDefault="00EB1F6C" w:rsidP="007A0F5E">
      <w:pPr>
        <w:pStyle w:val="a3"/>
        <w:ind w:leftChars="0" w:left="570"/>
      </w:pPr>
      <w:r>
        <w:rPr>
          <w:rFonts w:hint="eastAsia"/>
        </w:rPr>
        <w:t>外部専門家（税理士、公認会計士、中小企業診断士、コンサル等）には、</w:t>
      </w:r>
      <w:r w:rsidR="008D0AAA">
        <w:rPr>
          <w:rFonts w:hint="eastAsia"/>
        </w:rPr>
        <w:t>申請企業が</w:t>
      </w:r>
      <w:r>
        <w:rPr>
          <w:rFonts w:hint="eastAsia"/>
        </w:rPr>
        <w:t>倒産に関する通知</w:t>
      </w:r>
      <w:r w:rsidR="00982E3A">
        <w:rPr>
          <w:rFonts w:hint="eastAsia"/>
        </w:rPr>
        <w:t>を送らない</w:t>
      </w:r>
      <w:r w:rsidR="008D0AAA">
        <w:rPr>
          <w:rFonts w:hint="eastAsia"/>
        </w:rPr>
        <w:t>ことが多く、</w:t>
      </w:r>
      <w:r w:rsidR="002A6EF7">
        <w:rPr>
          <w:rFonts w:hint="eastAsia"/>
        </w:rPr>
        <w:t>外部専門家</w:t>
      </w:r>
      <w:r w:rsidR="00982E3A">
        <w:rPr>
          <w:rFonts w:hint="eastAsia"/>
        </w:rPr>
        <w:t>が</w:t>
      </w:r>
      <w:r w:rsidR="002A6EF7">
        <w:rPr>
          <w:rFonts w:hint="eastAsia"/>
        </w:rPr>
        <w:t>倒産等</w:t>
      </w:r>
      <w:r w:rsidR="00982E3A">
        <w:rPr>
          <w:rFonts w:hint="eastAsia"/>
        </w:rPr>
        <w:t>を知るのに時間がかかることがあります</w:t>
      </w:r>
      <w:r w:rsidR="00D373E1">
        <w:rPr>
          <w:rFonts w:hint="eastAsia"/>
        </w:rPr>
        <w:t>。</w:t>
      </w:r>
      <w:r w:rsidR="00982E3A">
        <w:rPr>
          <w:rFonts w:hint="eastAsia"/>
        </w:rPr>
        <w:t>また、</w:t>
      </w:r>
      <w:r w:rsidR="009D681B">
        <w:rPr>
          <w:rFonts w:hint="eastAsia"/>
        </w:rPr>
        <w:t>代表認定支援機関から</w:t>
      </w:r>
      <w:r w:rsidR="007A0F5E">
        <w:rPr>
          <w:rFonts w:hint="eastAsia"/>
        </w:rPr>
        <w:t>「</w:t>
      </w:r>
      <w:r w:rsidR="00ED23C6">
        <w:rPr>
          <w:rFonts w:hint="eastAsia"/>
        </w:rPr>
        <w:t>倒産等を確認できる書類の写し</w:t>
      </w:r>
      <w:r w:rsidR="007A0F5E">
        <w:rPr>
          <w:rFonts w:hint="eastAsia"/>
        </w:rPr>
        <w:t>」</w:t>
      </w:r>
      <w:r w:rsidR="00ED23C6">
        <w:rPr>
          <w:rFonts w:hint="eastAsia"/>
        </w:rPr>
        <w:t>をお願いされ</w:t>
      </w:r>
      <w:r w:rsidR="009D681B">
        <w:rPr>
          <w:rFonts w:hint="eastAsia"/>
        </w:rPr>
        <w:t>時には</w:t>
      </w:r>
      <w:r w:rsidR="00ED23C6">
        <w:rPr>
          <w:rFonts w:hint="eastAsia"/>
        </w:rPr>
        <w:t>、</w:t>
      </w:r>
      <w:r w:rsidR="009D681B">
        <w:rPr>
          <w:rFonts w:hint="eastAsia"/>
        </w:rPr>
        <w:t>ご協力</w:t>
      </w:r>
      <w:r w:rsidR="007A0F5E">
        <w:rPr>
          <w:rFonts w:hint="eastAsia"/>
        </w:rPr>
        <w:t>を</w:t>
      </w:r>
      <w:r w:rsidR="009D681B">
        <w:rPr>
          <w:rFonts w:hint="eastAsia"/>
        </w:rPr>
        <w:t>お願いします</w:t>
      </w:r>
      <w:r w:rsidR="00ED23C6">
        <w:rPr>
          <w:rFonts w:hint="eastAsia"/>
        </w:rPr>
        <w:t>。</w:t>
      </w:r>
    </w:p>
    <w:p w14:paraId="4BE72616" w14:textId="765EE870" w:rsidR="00B362AC" w:rsidRDefault="00B03250" w:rsidP="009E7380">
      <w:pPr>
        <w:pStyle w:val="a6"/>
      </w:pPr>
      <w:r>
        <w:rPr>
          <w:rFonts w:hint="eastAsia"/>
        </w:rPr>
        <w:t xml:space="preserve">以上　</w:t>
      </w:r>
    </w:p>
    <w:p w14:paraId="00EF460C" w14:textId="77777777" w:rsidR="009E7380" w:rsidRDefault="009E7380" w:rsidP="00EB1F6C">
      <w:pPr>
        <w:pStyle w:val="a3"/>
        <w:ind w:leftChars="0" w:left="570" w:firstLineChars="3400" w:firstLine="7140"/>
      </w:pPr>
    </w:p>
    <w:p w14:paraId="6E9A497B" w14:textId="28C9DA0B" w:rsidR="008B062A" w:rsidRPr="008B062A" w:rsidRDefault="008B062A" w:rsidP="008B062A">
      <w:pPr>
        <w:ind w:left="210" w:firstLineChars="100" w:firstLine="280"/>
        <w:rPr>
          <w:szCs w:val="21"/>
        </w:rPr>
      </w:pPr>
      <w:r>
        <w:rPr>
          <w:rFonts w:hint="eastAsia"/>
          <w:sz w:val="28"/>
          <w:szCs w:val="28"/>
        </w:rPr>
        <w:t xml:space="preserve">　　　　　　　　　　　</w:t>
      </w:r>
      <w:r>
        <w:rPr>
          <w:rFonts w:hint="eastAsia"/>
          <w:sz w:val="28"/>
          <w:szCs w:val="28"/>
        </w:rPr>
        <w:t xml:space="preserve">           </w:t>
      </w:r>
      <w:r w:rsidR="009914EB">
        <w:rPr>
          <w:rFonts w:hint="eastAsia"/>
          <w:sz w:val="28"/>
          <w:szCs w:val="28"/>
        </w:rPr>
        <w:t xml:space="preserve">　</w:t>
      </w:r>
      <w:r w:rsidRPr="008B062A">
        <w:rPr>
          <w:rFonts w:hint="eastAsia"/>
          <w:szCs w:val="21"/>
        </w:rPr>
        <w:t xml:space="preserve">　　（静岡県経営改善支援センター</w:t>
      </w:r>
      <w:r w:rsidR="00CA392B">
        <w:rPr>
          <w:rFonts w:hint="eastAsia"/>
          <w:szCs w:val="21"/>
        </w:rPr>
        <w:t>2</w:t>
      </w:r>
      <w:r w:rsidR="00CA392B">
        <w:rPr>
          <w:szCs w:val="21"/>
        </w:rPr>
        <w:t>0200</w:t>
      </w:r>
      <w:r w:rsidR="003D1643">
        <w:rPr>
          <w:rFonts w:hint="eastAsia"/>
          <w:szCs w:val="21"/>
        </w:rPr>
        <w:t>5</w:t>
      </w:r>
      <w:r w:rsidR="003D1643">
        <w:rPr>
          <w:szCs w:val="21"/>
        </w:rPr>
        <w:t>15</w:t>
      </w:r>
      <w:r w:rsidR="003D1643">
        <w:rPr>
          <w:rFonts w:hint="eastAsia"/>
          <w:szCs w:val="21"/>
        </w:rPr>
        <w:t>）</w:t>
      </w:r>
    </w:p>
    <w:sectPr w:rsidR="008B062A" w:rsidRPr="008B062A" w:rsidSect="00EE08A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36F"/>
    <w:multiLevelType w:val="hybridMultilevel"/>
    <w:tmpl w:val="CCF2D8F4"/>
    <w:lvl w:ilvl="0" w:tplc="74A2E8E6">
      <w:start w:val="1"/>
      <w:numFmt w:val="decimalEnclosedCircle"/>
      <w:lvlText w:val="%1"/>
      <w:lvlJc w:val="left"/>
      <w:pPr>
        <w:ind w:left="570" w:hanging="360"/>
      </w:pPr>
      <w:rPr>
        <w:rFonts w:hint="default"/>
        <w:sz w:val="21"/>
        <w:szCs w:val="21"/>
      </w:rPr>
    </w:lvl>
    <w:lvl w:ilvl="1" w:tplc="9A32D7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406245"/>
    <w:multiLevelType w:val="hybridMultilevel"/>
    <w:tmpl w:val="38F80C58"/>
    <w:lvl w:ilvl="0" w:tplc="17543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75D6"/>
    <w:multiLevelType w:val="hybridMultilevel"/>
    <w:tmpl w:val="08CA83EC"/>
    <w:lvl w:ilvl="0" w:tplc="D87A4544">
      <w:start w:val="1"/>
      <w:numFmt w:val="decimalEnclosedCircle"/>
      <w:lvlText w:val="%1"/>
      <w:lvlJc w:val="left"/>
      <w:pPr>
        <w:ind w:left="360" w:hanging="360"/>
      </w:pPr>
      <w:rPr>
        <w:rFonts w:hint="default"/>
      </w:rPr>
    </w:lvl>
    <w:lvl w:ilvl="1" w:tplc="862A5D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6750E7"/>
    <w:multiLevelType w:val="hybridMultilevel"/>
    <w:tmpl w:val="537040E8"/>
    <w:lvl w:ilvl="0" w:tplc="AD2AC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C687E"/>
    <w:multiLevelType w:val="hybridMultilevel"/>
    <w:tmpl w:val="61300E1E"/>
    <w:lvl w:ilvl="0" w:tplc="D9623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A308B"/>
    <w:multiLevelType w:val="hybridMultilevel"/>
    <w:tmpl w:val="5BF08E54"/>
    <w:lvl w:ilvl="0" w:tplc="A166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88312E"/>
    <w:multiLevelType w:val="hybridMultilevel"/>
    <w:tmpl w:val="AAC854D0"/>
    <w:lvl w:ilvl="0" w:tplc="C3088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5441BB"/>
    <w:multiLevelType w:val="hybridMultilevel"/>
    <w:tmpl w:val="FD7C2746"/>
    <w:lvl w:ilvl="0" w:tplc="CDA601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4A6659"/>
    <w:multiLevelType w:val="hybridMultilevel"/>
    <w:tmpl w:val="74AEC626"/>
    <w:lvl w:ilvl="0" w:tplc="445A98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D2A5C53"/>
    <w:multiLevelType w:val="hybridMultilevel"/>
    <w:tmpl w:val="6C3A5EEC"/>
    <w:lvl w:ilvl="0" w:tplc="4A82C4F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15A1847"/>
    <w:multiLevelType w:val="hybridMultilevel"/>
    <w:tmpl w:val="42622968"/>
    <w:lvl w:ilvl="0" w:tplc="46FC9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4C3248"/>
    <w:multiLevelType w:val="hybridMultilevel"/>
    <w:tmpl w:val="C4B27A46"/>
    <w:lvl w:ilvl="0" w:tplc="F8601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2461EC"/>
    <w:multiLevelType w:val="hybridMultilevel"/>
    <w:tmpl w:val="50346514"/>
    <w:lvl w:ilvl="0" w:tplc="48E4E194">
      <w:start w:val="1"/>
      <w:numFmt w:val="decimalEnclosedCircle"/>
      <w:lvlText w:val="%1"/>
      <w:lvlJc w:val="left"/>
      <w:pPr>
        <w:ind w:left="570" w:hanging="360"/>
      </w:pPr>
      <w:rPr>
        <w:rFonts w:hint="default"/>
      </w:rPr>
    </w:lvl>
    <w:lvl w:ilvl="1" w:tplc="4802DCFA">
      <w:start w:val="1"/>
      <w:numFmt w:val="decimalEnclosedCircle"/>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1CB224E"/>
    <w:multiLevelType w:val="hybridMultilevel"/>
    <w:tmpl w:val="3A02D3B0"/>
    <w:lvl w:ilvl="0" w:tplc="415CCED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558C13B5"/>
    <w:multiLevelType w:val="hybridMultilevel"/>
    <w:tmpl w:val="0450C3E0"/>
    <w:lvl w:ilvl="0" w:tplc="C93454C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66964B40"/>
    <w:multiLevelType w:val="hybridMultilevel"/>
    <w:tmpl w:val="52922500"/>
    <w:lvl w:ilvl="0" w:tplc="80B4068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EB26063"/>
    <w:multiLevelType w:val="hybridMultilevel"/>
    <w:tmpl w:val="80FA8E50"/>
    <w:lvl w:ilvl="0" w:tplc="632AB1E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1616629"/>
    <w:multiLevelType w:val="hybridMultilevel"/>
    <w:tmpl w:val="35DA5B40"/>
    <w:lvl w:ilvl="0" w:tplc="AD0AD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214B16"/>
    <w:multiLevelType w:val="hybridMultilevel"/>
    <w:tmpl w:val="FAD8B38E"/>
    <w:lvl w:ilvl="0" w:tplc="75F255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15"/>
  </w:num>
  <w:num w:numId="4">
    <w:abstractNumId w:val="14"/>
  </w:num>
  <w:num w:numId="5">
    <w:abstractNumId w:val="17"/>
  </w:num>
  <w:num w:numId="6">
    <w:abstractNumId w:val="10"/>
  </w:num>
  <w:num w:numId="7">
    <w:abstractNumId w:val="4"/>
  </w:num>
  <w:num w:numId="8">
    <w:abstractNumId w:val="12"/>
  </w:num>
  <w:num w:numId="9">
    <w:abstractNumId w:val="5"/>
  </w:num>
  <w:num w:numId="10">
    <w:abstractNumId w:val="3"/>
  </w:num>
  <w:num w:numId="11">
    <w:abstractNumId w:val="18"/>
  </w:num>
  <w:num w:numId="12">
    <w:abstractNumId w:val="0"/>
  </w:num>
  <w:num w:numId="13">
    <w:abstractNumId w:val="11"/>
  </w:num>
  <w:num w:numId="14">
    <w:abstractNumId w:val="6"/>
  </w:num>
  <w:num w:numId="15">
    <w:abstractNumId w:val="13"/>
  </w:num>
  <w:num w:numId="16">
    <w:abstractNumId w:val="7"/>
  </w:num>
  <w:num w:numId="17">
    <w:abstractNumId w:val="9"/>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68D"/>
    <w:rsid w:val="00001A46"/>
    <w:rsid w:val="0001048C"/>
    <w:rsid w:val="0005650E"/>
    <w:rsid w:val="0005736B"/>
    <w:rsid w:val="00073793"/>
    <w:rsid w:val="00076BBA"/>
    <w:rsid w:val="00077ED2"/>
    <w:rsid w:val="00096477"/>
    <w:rsid w:val="000B257B"/>
    <w:rsid w:val="000B66C2"/>
    <w:rsid w:val="000E2A98"/>
    <w:rsid w:val="000E60CB"/>
    <w:rsid w:val="00106CFD"/>
    <w:rsid w:val="00136DE0"/>
    <w:rsid w:val="001451E9"/>
    <w:rsid w:val="0014679D"/>
    <w:rsid w:val="001477EF"/>
    <w:rsid w:val="001517E0"/>
    <w:rsid w:val="00167CC3"/>
    <w:rsid w:val="00177360"/>
    <w:rsid w:val="00181D95"/>
    <w:rsid w:val="00184BB5"/>
    <w:rsid w:val="00190450"/>
    <w:rsid w:val="001971C7"/>
    <w:rsid w:val="001A1750"/>
    <w:rsid w:val="001A64EF"/>
    <w:rsid w:val="001A7E59"/>
    <w:rsid w:val="001B0A8D"/>
    <w:rsid w:val="001C0AFD"/>
    <w:rsid w:val="001C1DD8"/>
    <w:rsid w:val="001E092D"/>
    <w:rsid w:val="00202FAC"/>
    <w:rsid w:val="0020530C"/>
    <w:rsid w:val="00211AA0"/>
    <w:rsid w:val="00226147"/>
    <w:rsid w:val="00227640"/>
    <w:rsid w:val="00254D64"/>
    <w:rsid w:val="002640AE"/>
    <w:rsid w:val="002664C0"/>
    <w:rsid w:val="0027246D"/>
    <w:rsid w:val="00276528"/>
    <w:rsid w:val="00285B39"/>
    <w:rsid w:val="00294C1A"/>
    <w:rsid w:val="002A2B17"/>
    <w:rsid w:val="002A6EF7"/>
    <w:rsid w:val="002B78FE"/>
    <w:rsid w:val="002C7501"/>
    <w:rsid w:val="002E2869"/>
    <w:rsid w:val="002F4973"/>
    <w:rsid w:val="00305DAC"/>
    <w:rsid w:val="0034459C"/>
    <w:rsid w:val="00344CAA"/>
    <w:rsid w:val="0036375E"/>
    <w:rsid w:val="00365380"/>
    <w:rsid w:val="003704B4"/>
    <w:rsid w:val="0037135C"/>
    <w:rsid w:val="00380E41"/>
    <w:rsid w:val="00390FAC"/>
    <w:rsid w:val="003B2707"/>
    <w:rsid w:val="003B6441"/>
    <w:rsid w:val="003B7755"/>
    <w:rsid w:val="003C4ED5"/>
    <w:rsid w:val="003D1643"/>
    <w:rsid w:val="003F441C"/>
    <w:rsid w:val="003F4FBA"/>
    <w:rsid w:val="004051FF"/>
    <w:rsid w:val="00405846"/>
    <w:rsid w:val="00414164"/>
    <w:rsid w:val="00422F8F"/>
    <w:rsid w:val="004340CF"/>
    <w:rsid w:val="004360E3"/>
    <w:rsid w:val="004536E7"/>
    <w:rsid w:val="004543F5"/>
    <w:rsid w:val="00462180"/>
    <w:rsid w:val="0047652B"/>
    <w:rsid w:val="004777CE"/>
    <w:rsid w:val="00485E1B"/>
    <w:rsid w:val="00490D97"/>
    <w:rsid w:val="00493E18"/>
    <w:rsid w:val="004A1512"/>
    <w:rsid w:val="004C2C7E"/>
    <w:rsid w:val="004D2B23"/>
    <w:rsid w:val="004E6D6A"/>
    <w:rsid w:val="004E7AFB"/>
    <w:rsid w:val="004F5E9A"/>
    <w:rsid w:val="0050395C"/>
    <w:rsid w:val="00505EB9"/>
    <w:rsid w:val="00523DCB"/>
    <w:rsid w:val="00525EB4"/>
    <w:rsid w:val="005367E3"/>
    <w:rsid w:val="00540448"/>
    <w:rsid w:val="005429F4"/>
    <w:rsid w:val="00557193"/>
    <w:rsid w:val="00572ED2"/>
    <w:rsid w:val="0058516D"/>
    <w:rsid w:val="00590634"/>
    <w:rsid w:val="005B0B4E"/>
    <w:rsid w:val="005B2503"/>
    <w:rsid w:val="005B3B91"/>
    <w:rsid w:val="005C1F62"/>
    <w:rsid w:val="005C37E5"/>
    <w:rsid w:val="005C519F"/>
    <w:rsid w:val="005D70E0"/>
    <w:rsid w:val="005E679A"/>
    <w:rsid w:val="005F18B6"/>
    <w:rsid w:val="005F783D"/>
    <w:rsid w:val="006156F5"/>
    <w:rsid w:val="00623743"/>
    <w:rsid w:val="00641110"/>
    <w:rsid w:val="006473AF"/>
    <w:rsid w:val="006510A4"/>
    <w:rsid w:val="006539E3"/>
    <w:rsid w:val="00665E6D"/>
    <w:rsid w:val="0066624C"/>
    <w:rsid w:val="006A1A90"/>
    <w:rsid w:val="006A4F36"/>
    <w:rsid w:val="006A65D0"/>
    <w:rsid w:val="006B464D"/>
    <w:rsid w:val="006C4AC1"/>
    <w:rsid w:val="006D48A5"/>
    <w:rsid w:val="006D4FAB"/>
    <w:rsid w:val="006D70BA"/>
    <w:rsid w:val="006E16E1"/>
    <w:rsid w:val="006E4CDB"/>
    <w:rsid w:val="006E6E5D"/>
    <w:rsid w:val="006E7701"/>
    <w:rsid w:val="006F10A0"/>
    <w:rsid w:val="0074331E"/>
    <w:rsid w:val="00780101"/>
    <w:rsid w:val="00793844"/>
    <w:rsid w:val="007A0F5E"/>
    <w:rsid w:val="007A4D1C"/>
    <w:rsid w:val="007C2464"/>
    <w:rsid w:val="007C35F3"/>
    <w:rsid w:val="007D673C"/>
    <w:rsid w:val="00836CA7"/>
    <w:rsid w:val="00837785"/>
    <w:rsid w:val="00841909"/>
    <w:rsid w:val="008434E3"/>
    <w:rsid w:val="00843891"/>
    <w:rsid w:val="00845A1A"/>
    <w:rsid w:val="008515C3"/>
    <w:rsid w:val="00857B52"/>
    <w:rsid w:val="00865600"/>
    <w:rsid w:val="00865DDA"/>
    <w:rsid w:val="008A7B7A"/>
    <w:rsid w:val="008B062A"/>
    <w:rsid w:val="008B70CD"/>
    <w:rsid w:val="008D0AAA"/>
    <w:rsid w:val="008E14AA"/>
    <w:rsid w:val="008F1262"/>
    <w:rsid w:val="009054F7"/>
    <w:rsid w:val="00912E06"/>
    <w:rsid w:val="00931C21"/>
    <w:rsid w:val="00947D0C"/>
    <w:rsid w:val="00950DA1"/>
    <w:rsid w:val="00957BBA"/>
    <w:rsid w:val="009625CB"/>
    <w:rsid w:val="00964143"/>
    <w:rsid w:val="009758DC"/>
    <w:rsid w:val="00982E3A"/>
    <w:rsid w:val="00984634"/>
    <w:rsid w:val="009848C5"/>
    <w:rsid w:val="009914EB"/>
    <w:rsid w:val="00994918"/>
    <w:rsid w:val="009C6624"/>
    <w:rsid w:val="009D243D"/>
    <w:rsid w:val="009D681B"/>
    <w:rsid w:val="009E7380"/>
    <w:rsid w:val="00A00183"/>
    <w:rsid w:val="00A008CC"/>
    <w:rsid w:val="00A1015B"/>
    <w:rsid w:val="00A205A3"/>
    <w:rsid w:val="00A206DC"/>
    <w:rsid w:val="00A35A3B"/>
    <w:rsid w:val="00A36805"/>
    <w:rsid w:val="00A46A72"/>
    <w:rsid w:val="00A47546"/>
    <w:rsid w:val="00A72A6A"/>
    <w:rsid w:val="00A8692B"/>
    <w:rsid w:val="00A96CE4"/>
    <w:rsid w:val="00AA5722"/>
    <w:rsid w:val="00AA6BEA"/>
    <w:rsid w:val="00AB6645"/>
    <w:rsid w:val="00AB6A5D"/>
    <w:rsid w:val="00AB78B0"/>
    <w:rsid w:val="00AE0110"/>
    <w:rsid w:val="00AE1CA0"/>
    <w:rsid w:val="00AF6C61"/>
    <w:rsid w:val="00B03250"/>
    <w:rsid w:val="00B21FBD"/>
    <w:rsid w:val="00B346F8"/>
    <w:rsid w:val="00B34948"/>
    <w:rsid w:val="00B357BF"/>
    <w:rsid w:val="00B362AC"/>
    <w:rsid w:val="00B5268D"/>
    <w:rsid w:val="00B539AF"/>
    <w:rsid w:val="00B71AD1"/>
    <w:rsid w:val="00B92D16"/>
    <w:rsid w:val="00B93C89"/>
    <w:rsid w:val="00BA30B2"/>
    <w:rsid w:val="00BB4162"/>
    <w:rsid w:val="00BD3E53"/>
    <w:rsid w:val="00BD6612"/>
    <w:rsid w:val="00BD681D"/>
    <w:rsid w:val="00BF0452"/>
    <w:rsid w:val="00C1221D"/>
    <w:rsid w:val="00C133AC"/>
    <w:rsid w:val="00C432E5"/>
    <w:rsid w:val="00C57A2E"/>
    <w:rsid w:val="00C727CA"/>
    <w:rsid w:val="00C832E2"/>
    <w:rsid w:val="00C911AA"/>
    <w:rsid w:val="00C92E2E"/>
    <w:rsid w:val="00C95B5B"/>
    <w:rsid w:val="00C9738C"/>
    <w:rsid w:val="00CA36ED"/>
    <w:rsid w:val="00CA392B"/>
    <w:rsid w:val="00CA5960"/>
    <w:rsid w:val="00D05CA2"/>
    <w:rsid w:val="00D124A8"/>
    <w:rsid w:val="00D20C8B"/>
    <w:rsid w:val="00D373E1"/>
    <w:rsid w:val="00D4144F"/>
    <w:rsid w:val="00D44B44"/>
    <w:rsid w:val="00D51F0F"/>
    <w:rsid w:val="00D7345B"/>
    <w:rsid w:val="00D80FF4"/>
    <w:rsid w:val="00D918FD"/>
    <w:rsid w:val="00D9292D"/>
    <w:rsid w:val="00D97F43"/>
    <w:rsid w:val="00DA2268"/>
    <w:rsid w:val="00DA2CB5"/>
    <w:rsid w:val="00DB0734"/>
    <w:rsid w:val="00DC02E0"/>
    <w:rsid w:val="00DC1D77"/>
    <w:rsid w:val="00DC28C0"/>
    <w:rsid w:val="00DD4B2F"/>
    <w:rsid w:val="00DE7D18"/>
    <w:rsid w:val="00E17081"/>
    <w:rsid w:val="00E2147E"/>
    <w:rsid w:val="00E228EC"/>
    <w:rsid w:val="00E41068"/>
    <w:rsid w:val="00E52159"/>
    <w:rsid w:val="00E64C7A"/>
    <w:rsid w:val="00E67BA6"/>
    <w:rsid w:val="00E7636D"/>
    <w:rsid w:val="00E82B32"/>
    <w:rsid w:val="00E84BE2"/>
    <w:rsid w:val="00E85F4B"/>
    <w:rsid w:val="00E86B62"/>
    <w:rsid w:val="00E92D36"/>
    <w:rsid w:val="00E96BBC"/>
    <w:rsid w:val="00EA0475"/>
    <w:rsid w:val="00EA5EC4"/>
    <w:rsid w:val="00EA7632"/>
    <w:rsid w:val="00EB1F6C"/>
    <w:rsid w:val="00EC3519"/>
    <w:rsid w:val="00ED23C6"/>
    <w:rsid w:val="00ED7C0B"/>
    <w:rsid w:val="00EE08AF"/>
    <w:rsid w:val="00EF06AC"/>
    <w:rsid w:val="00F13054"/>
    <w:rsid w:val="00F169BD"/>
    <w:rsid w:val="00F24B8F"/>
    <w:rsid w:val="00F30B2F"/>
    <w:rsid w:val="00F319BB"/>
    <w:rsid w:val="00F37396"/>
    <w:rsid w:val="00F442F6"/>
    <w:rsid w:val="00F5730B"/>
    <w:rsid w:val="00F60C39"/>
    <w:rsid w:val="00F64D6A"/>
    <w:rsid w:val="00F66480"/>
    <w:rsid w:val="00FA064E"/>
    <w:rsid w:val="00FC7509"/>
    <w:rsid w:val="00FD7544"/>
    <w:rsid w:val="00FE1B5A"/>
    <w:rsid w:val="00FE4579"/>
    <w:rsid w:val="00FF3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163E51"/>
  <w15:docId w15:val="{1F2E9C84-6223-4343-8B45-940FB5F8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A5D"/>
    <w:pPr>
      <w:ind w:leftChars="400" w:left="840"/>
    </w:pPr>
  </w:style>
  <w:style w:type="paragraph" w:styleId="a4">
    <w:name w:val="Note Heading"/>
    <w:basedOn w:val="a"/>
    <w:next w:val="a"/>
    <w:link w:val="a5"/>
    <w:uiPriority w:val="99"/>
    <w:unhideWhenUsed/>
    <w:rsid w:val="00FC7509"/>
    <w:pPr>
      <w:jc w:val="center"/>
    </w:pPr>
    <w:rPr>
      <w:sz w:val="22"/>
    </w:rPr>
  </w:style>
  <w:style w:type="character" w:customStyle="1" w:styleId="a5">
    <w:name w:val="記 (文字)"/>
    <w:basedOn w:val="a0"/>
    <w:link w:val="a4"/>
    <w:uiPriority w:val="99"/>
    <w:rsid w:val="00FC7509"/>
    <w:rPr>
      <w:sz w:val="22"/>
    </w:rPr>
  </w:style>
  <w:style w:type="paragraph" w:styleId="a6">
    <w:name w:val="Closing"/>
    <w:basedOn w:val="a"/>
    <w:link w:val="a7"/>
    <w:uiPriority w:val="99"/>
    <w:unhideWhenUsed/>
    <w:rsid w:val="00FC7509"/>
    <w:pPr>
      <w:jc w:val="right"/>
    </w:pPr>
    <w:rPr>
      <w:sz w:val="22"/>
    </w:rPr>
  </w:style>
  <w:style w:type="character" w:customStyle="1" w:styleId="a7">
    <w:name w:val="結語 (文字)"/>
    <w:basedOn w:val="a0"/>
    <w:link w:val="a6"/>
    <w:uiPriority w:val="99"/>
    <w:rsid w:val="00FC7509"/>
    <w:rPr>
      <w:sz w:val="22"/>
    </w:rPr>
  </w:style>
  <w:style w:type="paragraph" w:styleId="a8">
    <w:name w:val="Date"/>
    <w:basedOn w:val="a"/>
    <w:next w:val="a"/>
    <w:link w:val="a9"/>
    <w:uiPriority w:val="99"/>
    <w:semiHidden/>
    <w:unhideWhenUsed/>
    <w:rsid w:val="00AE0110"/>
  </w:style>
  <w:style w:type="character" w:customStyle="1" w:styleId="a9">
    <w:name w:val="日付 (文字)"/>
    <w:basedOn w:val="a0"/>
    <w:link w:val="a8"/>
    <w:uiPriority w:val="99"/>
    <w:semiHidden/>
    <w:rsid w:val="00AE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B0CC-E37C-4541-8A3F-51778B19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dc:creator>
  <cp:lastModifiedBy>t-mano</cp:lastModifiedBy>
  <cp:revision>49</cp:revision>
  <cp:lastPrinted>2020-05-11T02:09:00Z</cp:lastPrinted>
  <dcterms:created xsi:type="dcterms:W3CDTF">2015-02-07T02:11:00Z</dcterms:created>
  <dcterms:modified xsi:type="dcterms:W3CDTF">2020-05-18T06:16:00Z</dcterms:modified>
</cp:coreProperties>
</file>